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F0F5C" w14:textId="77777777" w:rsidR="00BC536A" w:rsidRPr="00F31554" w:rsidRDefault="00BC536A" w:rsidP="00BC536A">
      <w:pPr>
        <w:ind w:left="5670"/>
        <w:rPr>
          <w:rFonts w:ascii="Times New Roman" w:hAnsi="Times New Roman"/>
          <w:b/>
          <w:bCs/>
          <w:lang w:eastAsia="lt-LT"/>
        </w:rPr>
      </w:pPr>
      <w:r w:rsidRPr="00140E74">
        <w:rPr>
          <w:rFonts w:ascii="Times New Roman" w:hAnsi="Times New Roman"/>
          <w:bCs/>
        </w:rPr>
        <w:t>Darbin</w:t>
      </w:r>
      <w:r>
        <w:rPr>
          <w:rFonts w:ascii="Times New Roman" w:hAnsi="Times New Roman"/>
          <w:bCs/>
        </w:rPr>
        <w:t>ių</w:t>
      </w:r>
      <w:r w:rsidRPr="00140E74">
        <w:rPr>
          <w:rFonts w:ascii="Times New Roman" w:hAnsi="Times New Roman"/>
          <w:bCs/>
        </w:rPr>
        <w:t xml:space="preserve"> keln</w:t>
      </w:r>
      <w:r>
        <w:rPr>
          <w:rFonts w:ascii="Times New Roman" w:hAnsi="Times New Roman"/>
          <w:bCs/>
        </w:rPr>
        <w:t>ių</w:t>
      </w:r>
      <w:r w:rsidRPr="00140E74">
        <w:rPr>
          <w:rFonts w:ascii="Times New Roman" w:hAnsi="Times New Roman"/>
          <w:bCs/>
        </w:rPr>
        <w:t>, darbini</w:t>
      </w:r>
      <w:r>
        <w:rPr>
          <w:rFonts w:ascii="Times New Roman" w:hAnsi="Times New Roman"/>
          <w:bCs/>
        </w:rPr>
        <w:t>ų</w:t>
      </w:r>
      <w:r w:rsidRPr="00140E74">
        <w:rPr>
          <w:rFonts w:ascii="Times New Roman" w:hAnsi="Times New Roman"/>
          <w:bCs/>
        </w:rPr>
        <w:t xml:space="preserve"> švark</w:t>
      </w:r>
      <w:r>
        <w:rPr>
          <w:rFonts w:ascii="Times New Roman" w:hAnsi="Times New Roman"/>
          <w:bCs/>
        </w:rPr>
        <w:t>ų</w:t>
      </w:r>
      <w:r w:rsidRPr="00140E74">
        <w:rPr>
          <w:rFonts w:ascii="Times New Roman" w:hAnsi="Times New Roman"/>
          <w:bCs/>
        </w:rPr>
        <w:t>, vasarin</w:t>
      </w:r>
      <w:r>
        <w:rPr>
          <w:rFonts w:ascii="Times New Roman" w:hAnsi="Times New Roman"/>
          <w:bCs/>
        </w:rPr>
        <w:t>ių</w:t>
      </w:r>
      <w:r w:rsidRPr="00140E74">
        <w:rPr>
          <w:rFonts w:ascii="Times New Roman" w:hAnsi="Times New Roman"/>
          <w:bCs/>
        </w:rPr>
        <w:t xml:space="preserve"> darbin</w:t>
      </w:r>
      <w:r>
        <w:rPr>
          <w:rFonts w:ascii="Times New Roman" w:hAnsi="Times New Roman"/>
          <w:bCs/>
        </w:rPr>
        <w:t>ių</w:t>
      </w:r>
      <w:r w:rsidRPr="00140E74">
        <w:rPr>
          <w:rFonts w:ascii="Times New Roman" w:hAnsi="Times New Roman"/>
          <w:bCs/>
        </w:rPr>
        <w:t xml:space="preserve"> keln</w:t>
      </w:r>
      <w:r>
        <w:rPr>
          <w:rFonts w:ascii="Times New Roman" w:hAnsi="Times New Roman"/>
          <w:bCs/>
        </w:rPr>
        <w:t>ių</w:t>
      </w:r>
      <w:r w:rsidRPr="00140E74">
        <w:rPr>
          <w:rFonts w:ascii="Times New Roman" w:hAnsi="Times New Roman"/>
          <w:bCs/>
        </w:rPr>
        <w:t>, vasarin</w:t>
      </w:r>
      <w:r>
        <w:rPr>
          <w:rFonts w:ascii="Times New Roman" w:hAnsi="Times New Roman"/>
          <w:bCs/>
        </w:rPr>
        <w:t>ių</w:t>
      </w:r>
      <w:r w:rsidRPr="00140E74">
        <w:rPr>
          <w:rFonts w:ascii="Times New Roman" w:hAnsi="Times New Roman"/>
          <w:bCs/>
        </w:rPr>
        <w:t xml:space="preserve"> striuk</w:t>
      </w:r>
      <w:r>
        <w:rPr>
          <w:rFonts w:ascii="Times New Roman" w:hAnsi="Times New Roman"/>
          <w:bCs/>
        </w:rPr>
        <w:t>ių</w:t>
      </w:r>
      <w:r w:rsidRPr="00140E74">
        <w:rPr>
          <w:rFonts w:ascii="Times New Roman" w:hAnsi="Times New Roman"/>
          <w:bCs/>
        </w:rPr>
        <w:t>, vasarin</w:t>
      </w:r>
      <w:r>
        <w:rPr>
          <w:rFonts w:ascii="Times New Roman" w:hAnsi="Times New Roman"/>
          <w:bCs/>
        </w:rPr>
        <w:t>ių</w:t>
      </w:r>
      <w:r w:rsidRPr="00140E74">
        <w:rPr>
          <w:rFonts w:ascii="Times New Roman" w:hAnsi="Times New Roman"/>
          <w:bCs/>
        </w:rPr>
        <w:t xml:space="preserve"> kepur</w:t>
      </w:r>
      <w:r>
        <w:rPr>
          <w:rFonts w:ascii="Times New Roman" w:hAnsi="Times New Roman"/>
          <w:bCs/>
        </w:rPr>
        <w:t>ių</w:t>
      </w:r>
      <w:r w:rsidRPr="00140E74">
        <w:rPr>
          <w:rFonts w:ascii="Times New Roman" w:hAnsi="Times New Roman"/>
          <w:bCs/>
        </w:rPr>
        <w:t>, bliuzon</w:t>
      </w:r>
      <w:r>
        <w:rPr>
          <w:rFonts w:ascii="Times New Roman" w:hAnsi="Times New Roman"/>
          <w:bCs/>
        </w:rPr>
        <w:t xml:space="preserve">ų </w:t>
      </w:r>
      <w:r w:rsidRPr="00F31554">
        <w:rPr>
          <w:rFonts w:ascii="Times New Roman" w:hAnsi="Times New Roman"/>
        </w:rPr>
        <w:t>rinkos konsultacijos</w:t>
      </w:r>
      <w:r w:rsidRPr="00F31554">
        <w:rPr>
          <w:rFonts w:ascii="Times New Roman" w:hAnsi="Times New Roman"/>
          <w:b/>
          <w:bCs/>
          <w:lang w:eastAsia="lt-LT"/>
        </w:rPr>
        <w:t xml:space="preserve"> </w:t>
      </w:r>
    </w:p>
    <w:p w14:paraId="6F6D1F40" w14:textId="7EA63B3B" w:rsidR="00BC536A" w:rsidRDefault="00BC536A" w:rsidP="00BC536A">
      <w:pPr>
        <w:ind w:left="5670"/>
        <w:rPr>
          <w:rFonts w:ascii="Times New Roman" w:hAnsi="Times New Roman"/>
          <w:lang w:eastAsia="lt-LT"/>
        </w:rPr>
      </w:pPr>
      <w:r>
        <w:rPr>
          <w:rFonts w:ascii="Times New Roman" w:hAnsi="Times New Roman"/>
          <w:lang w:eastAsia="lt-LT"/>
        </w:rPr>
        <w:t>3</w:t>
      </w:r>
      <w:r w:rsidRPr="00F31554">
        <w:rPr>
          <w:rFonts w:ascii="Times New Roman" w:hAnsi="Times New Roman"/>
          <w:lang w:eastAsia="lt-LT"/>
        </w:rPr>
        <w:t xml:space="preserve"> priedas</w:t>
      </w:r>
    </w:p>
    <w:p w14:paraId="0ADD9F88" w14:textId="77777777" w:rsidR="00BC536A" w:rsidRPr="00F31554" w:rsidRDefault="00BC536A" w:rsidP="00BC536A">
      <w:pPr>
        <w:ind w:left="5670"/>
        <w:rPr>
          <w:rFonts w:ascii="Times New Roman" w:hAnsi="Times New Roman"/>
          <w:lang w:eastAsia="lt-LT"/>
        </w:rPr>
      </w:pPr>
    </w:p>
    <w:p w14:paraId="501B6EF0" w14:textId="70845EBC" w:rsidR="001C4FF8" w:rsidRPr="003814F5" w:rsidRDefault="005E6D4F" w:rsidP="009B0270">
      <w:pPr>
        <w:spacing w:after="240"/>
        <w:jc w:val="center"/>
        <w:rPr>
          <w:rFonts w:ascii="Times New Roman" w:hAnsi="Times New Roman"/>
          <w:b/>
          <w:szCs w:val="24"/>
        </w:rPr>
      </w:pPr>
      <w:r>
        <w:rPr>
          <w:rFonts w:ascii="Times New Roman" w:hAnsi="Times New Roman"/>
          <w:b/>
          <w:szCs w:val="24"/>
        </w:rPr>
        <w:t xml:space="preserve">BLIUZONŲ  </w:t>
      </w:r>
      <w:r w:rsidR="001C4FF8" w:rsidRPr="003814F5">
        <w:rPr>
          <w:rFonts w:ascii="Times New Roman" w:hAnsi="Times New Roman"/>
          <w:b/>
          <w:szCs w:val="24"/>
        </w:rPr>
        <w:t>TECHNINĖ SPECIFIKACIJA</w:t>
      </w:r>
    </w:p>
    <w:tbl>
      <w:tblPr>
        <w:tblStyle w:val="Lentelstinklelis"/>
        <w:tblW w:w="9741" w:type="dxa"/>
        <w:tblInd w:w="-113" w:type="dxa"/>
        <w:tblLook w:val="04A0" w:firstRow="1" w:lastRow="0" w:firstColumn="1" w:lastColumn="0" w:noHBand="0" w:noVBand="1"/>
      </w:tblPr>
      <w:tblGrid>
        <w:gridCol w:w="571"/>
        <w:gridCol w:w="2441"/>
        <w:gridCol w:w="3680"/>
        <w:gridCol w:w="3049"/>
      </w:tblGrid>
      <w:tr w:rsidR="009603AB" w:rsidRPr="005412D8" w14:paraId="27AA3EC9" w14:textId="3EA971F2" w:rsidTr="009603AB">
        <w:trPr>
          <w:tblHeader/>
        </w:trPr>
        <w:tc>
          <w:tcPr>
            <w:tcW w:w="571" w:type="dxa"/>
            <w:vAlign w:val="center"/>
          </w:tcPr>
          <w:p w14:paraId="32004AA9" w14:textId="77777777" w:rsidR="009603AB" w:rsidRPr="005412D8" w:rsidRDefault="009603AB" w:rsidP="001C4FF8">
            <w:pPr>
              <w:jc w:val="center"/>
              <w:rPr>
                <w:rFonts w:ascii="Times New Roman" w:eastAsiaTheme="minorHAnsi" w:hAnsi="Times New Roman"/>
                <w:b/>
                <w:bCs/>
                <w:kern w:val="2"/>
                <w:szCs w:val="24"/>
                <w:lang w:eastAsia="lt-LT"/>
                <w14:ligatures w14:val="standardContextual"/>
              </w:rPr>
            </w:pPr>
            <w:bookmarkStart w:id="0" w:name="_Hlk209514514"/>
            <w:r w:rsidRPr="005412D8">
              <w:rPr>
                <w:rFonts w:ascii="Times New Roman" w:eastAsiaTheme="minorHAnsi" w:hAnsi="Times New Roman"/>
                <w:b/>
                <w:bCs/>
                <w:kern w:val="2"/>
                <w:szCs w:val="24"/>
                <w:lang w:eastAsia="lt-LT"/>
                <w14:ligatures w14:val="standardContextual"/>
              </w:rPr>
              <w:t>Eil. Nr.</w:t>
            </w:r>
          </w:p>
        </w:tc>
        <w:tc>
          <w:tcPr>
            <w:tcW w:w="2441" w:type="dxa"/>
            <w:vAlign w:val="center"/>
          </w:tcPr>
          <w:p w14:paraId="503CF3F6" w14:textId="77777777" w:rsidR="009603AB" w:rsidRPr="005412D8" w:rsidRDefault="009603AB"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Pavadinimas</w:t>
            </w:r>
          </w:p>
        </w:tc>
        <w:tc>
          <w:tcPr>
            <w:tcW w:w="3680" w:type="dxa"/>
            <w:vAlign w:val="center"/>
          </w:tcPr>
          <w:p w14:paraId="4D67F18B" w14:textId="77777777" w:rsidR="009603AB" w:rsidRPr="00272590" w:rsidRDefault="009603AB" w:rsidP="001C4FF8">
            <w:pPr>
              <w:jc w:val="center"/>
              <w:rPr>
                <w:rFonts w:ascii="Times New Roman" w:eastAsiaTheme="minorHAnsi" w:hAnsi="Times New Roman"/>
                <w:b/>
                <w:bCs/>
                <w:kern w:val="2"/>
                <w:szCs w:val="24"/>
                <w:lang w:eastAsia="lt-LT"/>
                <w14:ligatures w14:val="standardContextual"/>
              </w:rPr>
            </w:pPr>
            <w:r w:rsidRPr="00272590">
              <w:rPr>
                <w:rFonts w:ascii="Times New Roman" w:eastAsiaTheme="minorHAnsi" w:hAnsi="Times New Roman"/>
                <w:b/>
                <w:bCs/>
                <w:kern w:val="2"/>
                <w:szCs w:val="24"/>
                <w:lang w:eastAsia="lt-LT"/>
                <w14:ligatures w14:val="standardContextual"/>
              </w:rPr>
              <w:t>Reikalavimas</w:t>
            </w:r>
          </w:p>
        </w:tc>
        <w:tc>
          <w:tcPr>
            <w:tcW w:w="3049" w:type="dxa"/>
          </w:tcPr>
          <w:p w14:paraId="0585297C" w14:textId="7A444080" w:rsidR="009603AB" w:rsidRPr="00272590" w:rsidRDefault="009603AB" w:rsidP="001C4FF8">
            <w:pPr>
              <w:jc w:val="center"/>
              <w:rPr>
                <w:rFonts w:ascii="Times New Roman" w:eastAsiaTheme="minorHAnsi" w:hAnsi="Times New Roman"/>
                <w:b/>
                <w:bCs/>
                <w:kern w:val="2"/>
                <w:szCs w:val="24"/>
                <w:lang w:eastAsia="lt-LT"/>
                <w14:ligatures w14:val="standardContextual"/>
              </w:rPr>
            </w:pPr>
            <w:r w:rsidRPr="00F05C67">
              <w:rPr>
                <w:rFonts w:ascii="Times New Roman" w:hAnsi="Times New Roman"/>
                <w:b/>
                <w:bCs/>
                <w:color w:val="1F1F1F"/>
                <w:szCs w:val="24"/>
                <w:bdr w:val="none" w:sz="0" w:space="0" w:color="auto" w:frame="1"/>
                <w:lang w:eastAsia="lt-LT"/>
              </w:rPr>
              <w:t>Tiekėjo / komentaras / pasiūlymas</w:t>
            </w:r>
          </w:p>
        </w:tc>
      </w:tr>
      <w:tr w:rsidR="009603AB" w:rsidRPr="005412D8" w14:paraId="2273FD9C" w14:textId="609521FB" w:rsidTr="009603AB">
        <w:tc>
          <w:tcPr>
            <w:tcW w:w="571" w:type="dxa"/>
          </w:tcPr>
          <w:p w14:paraId="49375DF7" w14:textId="77777777" w:rsidR="009603AB" w:rsidRPr="005412D8" w:rsidRDefault="009603AB"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p>
        </w:tc>
        <w:tc>
          <w:tcPr>
            <w:tcW w:w="2441" w:type="dxa"/>
          </w:tcPr>
          <w:p w14:paraId="18C6BEAC" w14:textId="77777777" w:rsidR="009603AB" w:rsidRPr="005412D8" w:rsidRDefault="009603AB" w:rsidP="001C4FF8">
            <w:pPr>
              <w:jc w:val="both"/>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Bendrieji reikalavimai</w:t>
            </w:r>
          </w:p>
        </w:tc>
        <w:tc>
          <w:tcPr>
            <w:tcW w:w="3680" w:type="dxa"/>
          </w:tcPr>
          <w:p w14:paraId="6C1CA85E" w14:textId="3DEBC3E3" w:rsidR="009603AB" w:rsidRPr="00272590" w:rsidRDefault="009603AB" w:rsidP="001C4FF8">
            <w:pPr>
              <w:jc w:val="both"/>
              <w:rPr>
                <w:rFonts w:ascii="Times New Roman" w:eastAsiaTheme="minorHAnsi" w:hAnsi="Times New Roman"/>
                <w:b/>
                <w:bCs/>
                <w:kern w:val="2"/>
                <w:szCs w:val="24"/>
                <w:lang w:eastAsia="lt-LT"/>
                <w14:ligatures w14:val="standardContextual"/>
              </w:rPr>
            </w:pPr>
          </w:p>
        </w:tc>
        <w:tc>
          <w:tcPr>
            <w:tcW w:w="3049" w:type="dxa"/>
          </w:tcPr>
          <w:p w14:paraId="54459344" w14:textId="77777777" w:rsidR="009603AB" w:rsidRPr="00272590" w:rsidRDefault="009603AB" w:rsidP="001C4FF8">
            <w:pPr>
              <w:jc w:val="both"/>
              <w:rPr>
                <w:rFonts w:ascii="Times New Roman" w:eastAsiaTheme="minorHAnsi" w:hAnsi="Times New Roman"/>
                <w:b/>
                <w:bCs/>
                <w:kern w:val="2"/>
                <w:szCs w:val="24"/>
                <w:lang w:eastAsia="lt-LT"/>
                <w14:ligatures w14:val="standardContextual"/>
              </w:rPr>
            </w:pPr>
          </w:p>
        </w:tc>
      </w:tr>
      <w:tr w:rsidR="009603AB" w:rsidRPr="005412D8" w14:paraId="17A04855" w14:textId="0C2F85ED" w:rsidTr="009603AB">
        <w:tc>
          <w:tcPr>
            <w:tcW w:w="571" w:type="dxa"/>
          </w:tcPr>
          <w:p w14:paraId="56D50D08" w14:textId="77777777" w:rsidR="009603AB" w:rsidRPr="005412D8" w:rsidRDefault="009603AB"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1.1</w:t>
            </w:r>
          </w:p>
        </w:tc>
        <w:tc>
          <w:tcPr>
            <w:tcW w:w="2441" w:type="dxa"/>
          </w:tcPr>
          <w:p w14:paraId="4661D10F" w14:textId="77777777" w:rsidR="009603AB" w:rsidRPr="005412D8" w:rsidRDefault="009603AB"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Prekė</w:t>
            </w:r>
          </w:p>
        </w:tc>
        <w:tc>
          <w:tcPr>
            <w:tcW w:w="3680" w:type="dxa"/>
          </w:tcPr>
          <w:p w14:paraId="23F2DDC6" w14:textId="61D77822" w:rsidR="009603AB" w:rsidRPr="00272590" w:rsidRDefault="009603AB" w:rsidP="008923B1">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Vyr</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ir moter</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bliuzonai (toliau – bliuzonia/gaminiai) turi visi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 xml:space="preserve">kai atitikti </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ios technin</w:t>
            </w:r>
            <w:r w:rsidRPr="00272590">
              <w:rPr>
                <w:rFonts w:ascii="Times New Roman" w:eastAsiaTheme="minorHAnsi" w:hAnsi="Times New Roman" w:hint="eastAsia"/>
                <w:kern w:val="2"/>
                <w:szCs w:val="24"/>
                <w:lang w:eastAsia="lt-LT"/>
                <w14:ligatures w14:val="standardContextual"/>
              </w:rPr>
              <w:t>ė</w:t>
            </w:r>
            <w:r w:rsidRPr="00272590">
              <w:rPr>
                <w:rFonts w:ascii="Times New Roman" w:eastAsiaTheme="minorHAnsi" w:hAnsi="Times New Roman"/>
                <w:kern w:val="2"/>
                <w:szCs w:val="24"/>
                <w:lang w:eastAsia="lt-LT"/>
                <w14:ligatures w14:val="standardContextual"/>
              </w:rPr>
              <w:t>s specifikacijos reikalavimus, modelio apra</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ym</w:t>
            </w:r>
            <w:r w:rsidRPr="00272590">
              <w:rPr>
                <w:rFonts w:ascii="Times New Roman" w:eastAsiaTheme="minorHAnsi" w:hAnsi="Times New Roman" w:hint="eastAsia"/>
                <w:kern w:val="2"/>
                <w:szCs w:val="24"/>
                <w:lang w:eastAsia="lt-LT"/>
                <w14:ligatures w14:val="standardContextual"/>
              </w:rPr>
              <w:t>ą</w:t>
            </w:r>
            <w:r w:rsidRPr="00272590">
              <w:rPr>
                <w:rFonts w:ascii="Times New Roman" w:eastAsiaTheme="minorHAnsi" w:hAnsi="Times New Roman"/>
                <w:kern w:val="2"/>
                <w:szCs w:val="24"/>
                <w:lang w:eastAsia="lt-LT"/>
                <w14:ligatures w14:val="standardContextual"/>
              </w:rPr>
              <w:t xml:space="preserve"> bei pateiktus techninius br</w:t>
            </w:r>
            <w:r w:rsidRPr="00272590">
              <w:rPr>
                <w:rFonts w:ascii="Times New Roman" w:eastAsiaTheme="minorHAnsi" w:hAnsi="Times New Roman" w:hint="eastAsia"/>
                <w:kern w:val="2"/>
                <w:szCs w:val="24"/>
                <w:lang w:eastAsia="lt-LT"/>
                <w14:ligatures w14:val="standardContextual"/>
              </w:rPr>
              <w:t>ėž</w:t>
            </w:r>
            <w:r w:rsidRPr="00272590">
              <w:rPr>
                <w:rFonts w:ascii="Times New Roman" w:eastAsiaTheme="minorHAnsi" w:hAnsi="Times New Roman"/>
                <w:kern w:val="2"/>
                <w:szCs w:val="24"/>
                <w:lang w:eastAsia="lt-LT"/>
                <w14:ligatures w14:val="standardContextual"/>
              </w:rPr>
              <w:t>inius.</w:t>
            </w:r>
          </w:p>
          <w:p w14:paraId="319E0E88" w14:textId="2F8177CA" w:rsidR="009603AB" w:rsidRPr="00272590" w:rsidRDefault="009603AB" w:rsidP="008923B1">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Moter</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modeliai yra konstrukci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kai analogi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ki vyri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kiems, ta</w:t>
            </w:r>
            <w:r w:rsidRPr="00272590">
              <w:rPr>
                <w:rFonts w:ascii="Times New Roman" w:eastAsiaTheme="minorHAnsi" w:hAnsi="Times New Roman" w:hint="eastAsia"/>
                <w:kern w:val="2"/>
                <w:szCs w:val="24"/>
                <w:lang w:eastAsia="lt-LT"/>
                <w14:ligatures w14:val="standardContextual"/>
              </w:rPr>
              <w:t>č</w:t>
            </w:r>
            <w:r w:rsidRPr="00272590">
              <w:rPr>
                <w:rFonts w:ascii="Times New Roman" w:eastAsiaTheme="minorHAnsi" w:hAnsi="Times New Roman"/>
                <w:kern w:val="2"/>
                <w:szCs w:val="24"/>
                <w:lang w:eastAsia="lt-LT"/>
                <w14:ligatures w14:val="standardContextual"/>
              </w:rPr>
              <w:t>iau gaminami pagal moteri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k</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drabu</w:t>
            </w:r>
            <w:r w:rsidRPr="00272590">
              <w:rPr>
                <w:rFonts w:ascii="Times New Roman" w:eastAsiaTheme="minorHAnsi" w:hAnsi="Times New Roman" w:hint="eastAsia"/>
                <w:kern w:val="2"/>
                <w:szCs w:val="24"/>
                <w:lang w:eastAsia="lt-LT"/>
                <w14:ligatures w14:val="standardContextual"/>
              </w:rPr>
              <w:t>ž</w:t>
            </w:r>
            <w:r w:rsidRPr="00272590">
              <w:rPr>
                <w:rFonts w:ascii="Times New Roman" w:eastAsiaTheme="minorHAnsi" w:hAnsi="Times New Roman"/>
                <w:kern w:val="2"/>
                <w:szCs w:val="24"/>
                <w:lang w:eastAsia="lt-LT"/>
                <w14:ligatures w14:val="standardContextual"/>
              </w:rPr>
              <w:t>i</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konstravimo reikalavimus (atitinkamai pritaikant fig</w:t>
            </w:r>
            <w:r w:rsidRPr="00272590">
              <w:rPr>
                <w:rFonts w:ascii="Times New Roman" w:eastAsiaTheme="minorHAnsi" w:hAnsi="Times New Roman" w:hint="eastAsia"/>
                <w:kern w:val="2"/>
                <w:szCs w:val="24"/>
                <w:lang w:eastAsia="lt-LT"/>
                <w14:ligatures w14:val="standardContextual"/>
              </w:rPr>
              <w:t>ū</w:t>
            </w:r>
            <w:r w:rsidRPr="00272590">
              <w:rPr>
                <w:rFonts w:ascii="Times New Roman" w:eastAsiaTheme="minorHAnsi" w:hAnsi="Times New Roman"/>
                <w:kern w:val="2"/>
                <w:szCs w:val="24"/>
                <w:lang w:eastAsia="lt-LT"/>
                <w14:ligatures w14:val="standardContextual"/>
              </w:rPr>
              <w:t>ros ypatumams) ir skiriasi u</w:t>
            </w:r>
            <w:r w:rsidRPr="00272590">
              <w:rPr>
                <w:rFonts w:ascii="Times New Roman" w:eastAsiaTheme="minorHAnsi" w:hAnsi="Times New Roman" w:hint="eastAsia"/>
                <w:kern w:val="2"/>
                <w:szCs w:val="24"/>
                <w:lang w:eastAsia="lt-LT"/>
                <w14:ligatures w14:val="standardContextual"/>
              </w:rPr>
              <w:t>ž</w:t>
            </w:r>
            <w:r w:rsidRPr="00272590">
              <w:rPr>
                <w:rFonts w:ascii="Times New Roman" w:eastAsiaTheme="minorHAnsi" w:hAnsi="Times New Roman"/>
                <w:kern w:val="2"/>
                <w:szCs w:val="24"/>
                <w:lang w:eastAsia="lt-LT"/>
                <w14:ligatures w14:val="standardContextual"/>
              </w:rPr>
              <w:t>segimo kryptimi.</w:t>
            </w:r>
          </w:p>
        </w:tc>
        <w:tc>
          <w:tcPr>
            <w:tcW w:w="3049" w:type="dxa"/>
          </w:tcPr>
          <w:p w14:paraId="16318FFF" w14:textId="77777777" w:rsidR="009603AB" w:rsidRPr="00272590" w:rsidRDefault="009603AB" w:rsidP="008923B1">
            <w:pPr>
              <w:jc w:val="both"/>
              <w:rPr>
                <w:rFonts w:ascii="Times New Roman" w:eastAsiaTheme="minorHAnsi" w:hAnsi="Times New Roman"/>
                <w:kern w:val="2"/>
                <w:szCs w:val="24"/>
                <w:lang w:eastAsia="lt-LT"/>
                <w14:ligatures w14:val="standardContextual"/>
              </w:rPr>
            </w:pPr>
          </w:p>
        </w:tc>
      </w:tr>
      <w:tr w:rsidR="009603AB" w:rsidRPr="005412D8" w14:paraId="73554F3A" w14:textId="066DD446" w:rsidTr="009603AB">
        <w:tc>
          <w:tcPr>
            <w:tcW w:w="571" w:type="dxa"/>
          </w:tcPr>
          <w:p w14:paraId="4EC8F0A9" w14:textId="77777777" w:rsidR="009603AB" w:rsidRPr="005412D8" w:rsidRDefault="009603AB" w:rsidP="001C4FF8">
            <w:pPr>
              <w:rPr>
                <w:rFonts w:ascii="Times New Roman" w:eastAsiaTheme="minorHAnsi" w:hAnsi="Times New Roman"/>
                <w:kern w:val="2"/>
                <w:szCs w:val="24"/>
                <w:lang w:eastAsia="lt-LT"/>
                <w14:ligatures w14:val="standardContextual"/>
              </w:rPr>
            </w:pPr>
          </w:p>
        </w:tc>
        <w:tc>
          <w:tcPr>
            <w:tcW w:w="2441" w:type="dxa"/>
          </w:tcPr>
          <w:p w14:paraId="0DC575BD" w14:textId="003C12F3" w:rsidR="009603AB" w:rsidRPr="005412D8" w:rsidRDefault="009603AB" w:rsidP="001C4FF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Pagrindinė medžiaga</w:t>
            </w:r>
          </w:p>
        </w:tc>
        <w:tc>
          <w:tcPr>
            <w:tcW w:w="3680" w:type="dxa"/>
          </w:tcPr>
          <w:p w14:paraId="6B428E2D" w14:textId="0DBE81DD" w:rsidR="009603AB" w:rsidRPr="00272590" w:rsidRDefault="009603AB" w:rsidP="005E6D4F">
            <w:pPr>
              <w:jc w:val="both"/>
              <w:rPr>
                <w:rFonts w:ascii="Times New Roman" w:hAnsi="Times New Roman"/>
                <w:szCs w:val="24"/>
                <w:lang w:eastAsia="lt-LT"/>
              </w:rPr>
            </w:pPr>
            <w:r w:rsidRPr="00272590">
              <w:rPr>
                <w:rFonts w:ascii="Times New Roman" w:hAnsi="Times New Roman"/>
                <w:szCs w:val="24"/>
                <w:lang w:eastAsia="lt-LT"/>
              </w:rPr>
              <w:t xml:space="preserve">Bliuzonai siuvami iš tamsiai mėlynos spalvos trikotažinės medžiagos, megztos apskritąja mezgimo mašina. Medžiaga pasižymi dilinimui atspariu mezgimu gerojoje pusėje ir šiauštu pūku išvirkščiojoje pusėje. </w:t>
            </w:r>
          </w:p>
        </w:tc>
        <w:tc>
          <w:tcPr>
            <w:tcW w:w="3049" w:type="dxa"/>
          </w:tcPr>
          <w:p w14:paraId="3E754278" w14:textId="77777777" w:rsidR="009603AB" w:rsidRPr="00272590" w:rsidRDefault="009603AB" w:rsidP="005E6D4F">
            <w:pPr>
              <w:jc w:val="both"/>
              <w:rPr>
                <w:rFonts w:ascii="Times New Roman" w:hAnsi="Times New Roman"/>
                <w:szCs w:val="24"/>
                <w:lang w:eastAsia="lt-LT"/>
              </w:rPr>
            </w:pPr>
          </w:p>
        </w:tc>
      </w:tr>
      <w:bookmarkEnd w:id="0"/>
      <w:tr w:rsidR="009603AB" w:rsidRPr="005412D8" w14:paraId="7E287975" w14:textId="3383C28C" w:rsidTr="009603AB">
        <w:tc>
          <w:tcPr>
            <w:tcW w:w="571" w:type="dxa"/>
          </w:tcPr>
          <w:p w14:paraId="1E335BD4" w14:textId="57E6F195" w:rsidR="009603AB" w:rsidRPr="005412D8" w:rsidRDefault="009603AB"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1.2</w:t>
            </w:r>
          </w:p>
        </w:tc>
        <w:tc>
          <w:tcPr>
            <w:tcW w:w="2441" w:type="dxa"/>
          </w:tcPr>
          <w:p w14:paraId="3356870B" w14:textId="44084D8F" w:rsidR="009603AB" w:rsidRPr="005412D8" w:rsidRDefault="009603AB" w:rsidP="001C4FF8">
            <w:pPr>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Spalva ir jos atitiktis</w:t>
            </w:r>
          </w:p>
        </w:tc>
        <w:tc>
          <w:tcPr>
            <w:tcW w:w="3680" w:type="dxa"/>
          </w:tcPr>
          <w:p w14:paraId="39CE8D49" w14:textId="0EB836A7" w:rsidR="009603AB" w:rsidRPr="00272590" w:rsidRDefault="009603AB" w:rsidP="00E0532D">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Bliuzono tamsiai mėlyna spalva, artima PANTONE Textile kodui 19-4023 TCX.</w:t>
            </w:r>
          </w:p>
          <w:p w14:paraId="440F0E73" w14:textId="77777777" w:rsidR="009603AB" w:rsidRPr="00272590" w:rsidRDefault="009603AB" w:rsidP="00E0532D">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Audinio spalvos atitiktis vertinama instrumentiniu būdu pagal CIELAB (L*, a*, b*) spalvų erdvės sistemą (naudojant standartinį šviesos šaltinį D65 ir 10° stebėtoją).</w:t>
            </w:r>
          </w:p>
          <w:p w14:paraId="10AA1EF5" w14:textId="101E287C" w:rsidR="009603AB" w:rsidRPr="00272590" w:rsidRDefault="009603AB" w:rsidP="00E0532D">
            <w:pPr>
              <w:jc w:val="both"/>
              <w:rPr>
                <w:rFonts w:ascii="Times New Roman" w:eastAsiaTheme="minorHAnsi" w:hAnsi="Times New Roman"/>
                <w:kern w:val="2"/>
                <w:szCs w:val="24"/>
                <w:shd w:val="clear" w:color="auto" w:fill="FFFF00"/>
                <w:lang w:eastAsia="lt-LT"/>
                <w14:ligatures w14:val="standardContextual"/>
              </w:rPr>
            </w:pPr>
            <w:r w:rsidRPr="00272590">
              <w:rPr>
                <w:rFonts w:ascii="Times New Roman" w:eastAsiaTheme="minorHAnsi" w:hAnsi="Times New Roman"/>
                <w:kern w:val="2"/>
                <w:szCs w:val="24"/>
                <w:lang w:eastAsia="lt-LT"/>
                <w14:ligatures w14:val="standardContextual"/>
              </w:rPr>
              <w:t>Pagrindinio audinio spalvos koordinatės turi atitikti reikšmes, nurodytas 5 lentelės 17 punkte.</w:t>
            </w:r>
          </w:p>
          <w:p w14:paraId="19877F39" w14:textId="5FD61A28" w:rsidR="009603AB" w:rsidRPr="00272590" w:rsidRDefault="009603AB" w:rsidP="00E0532D">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Pagrindinio audinio spalvos leidžiama paklaida (ΔE) turi atitikti reikšmę, nurodytą 5 lentelės 18 punkte. Šis reikalavimas taikomas suderinus gamybinį pavyzdį-etaloną ir pagal sutartį tiekiamiems gaminiams.</w:t>
            </w:r>
          </w:p>
        </w:tc>
        <w:tc>
          <w:tcPr>
            <w:tcW w:w="3049" w:type="dxa"/>
          </w:tcPr>
          <w:p w14:paraId="60CB3D3D" w14:textId="77777777" w:rsidR="009603AB" w:rsidRPr="00272590" w:rsidRDefault="009603AB" w:rsidP="00E0532D">
            <w:pPr>
              <w:jc w:val="both"/>
              <w:rPr>
                <w:rFonts w:ascii="Times New Roman" w:eastAsiaTheme="minorHAnsi" w:hAnsi="Times New Roman"/>
                <w:kern w:val="2"/>
                <w:szCs w:val="24"/>
                <w:lang w:eastAsia="lt-LT"/>
                <w14:ligatures w14:val="standardContextual"/>
              </w:rPr>
            </w:pPr>
          </w:p>
        </w:tc>
      </w:tr>
      <w:tr w:rsidR="009603AB" w:rsidRPr="005412D8" w14:paraId="1F884F0C" w14:textId="6FF938D4" w:rsidTr="009603AB">
        <w:tc>
          <w:tcPr>
            <w:tcW w:w="571" w:type="dxa"/>
          </w:tcPr>
          <w:p w14:paraId="7793873E" w14:textId="589F3E59" w:rsidR="009603AB" w:rsidRPr="005412D8" w:rsidRDefault="009603AB"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1.3</w:t>
            </w:r>
          </w:p>
        </w:tc>
        <w:tc>
          <w:tcPr>
            <w:tcW w:w="2441" w:type="dxa"/>
          </w:tcPr>
          <w:p w14:paraId="71B84F6E" w14:textId="3EAAB50F" w:rsidR="009603AB" w:rsidRPr="005412D8" w:rsidRDefault="009603AB" w:rsidP="001C4FF8">
            <w:pPr>
              <w:rPr>
                <w:rFonts w:ascii="Times New Roman" w:eastAsiaTheme="minorHAnsi" w:hAnsi="Times New Roman"/>
                <w:kern w:val="2"/>
                <w:szCs w:val="24"/>
                <w:lang w:eastAsia="lt-LT"/>
                <w14:ligatures w14:val="standardContextual"/>
              </w:rPr>
            </w:pPr>
            <w:r w:rsidRPr="005412D8">
              <w:rPr>
                <w:rFonts w:ascii="Times New Roman" w:hAnsi="Times New Roman"/>
                <w:szCs w:val="24"/>
                <w:lang w:eastAsia="lt-LT"/>
              </w:rPr>
              <w:t>Konkursini</w:t>
            </w:r>
            <w:r>
              <w:rPr>
                <w:rFonts w:ascii="Times New Roman" w:hAnsi="Times New Roman"/>
                <w:szCs w:val="24"/>
                <w:lang w:eastAsia="lt-LT"/>
              </w:rPr>
              <w:t xml:space="preserve">ai </w:t>
            </w:r>
            <w:r w:rsidRPr="005412D8">
              <w:rPr>
                <w:rFonts w:ascii="Times New Roman" w:hAnsi="Times New Roman"/>
                <w:szCs w:val="24"/>
                <w:lang w:eastAsia="lt-LT"/>
              </w:rPr>
              <w:t>pavyzd</w:t>
            </w:r>
            <w:r>
              <w:rPr>
                <w:rFonts w:ascii="Times New Roman" w:hAnsi="Times New Roman"/>
                <w:szCs w:val="24"/>
                <w:lang w:eastAsia="lt-LT"/>
              </w:rPr>
              <w:t>žiai</w:t>
            </w:r>
          </w:p>
        </w:tc>
        <w:tc>
          <w:tcPr>
            <w:tcW w:w="3680" w:type="dxa"/>
          </w:tcPr>
          <w:p w14:paraId="5EB14004" w14:textId="656A2B52" w:rsidR="009603AB" w:rsidRPr="00272590" w:rsidRDefault="009603AB" w:rsidP="001E5658">
            <w:pPr>
              <w:pStyle w:val="Betarp"/>
              <w:jc w:val="both"/>
            </w:pPr>
            <w:r w:rsidRPr="00272590">
              <w:t xml:space="preserve">Dalyvaujant konkurse, privaloma pateikti šiuos gaminių pavyzdžius, </w:t>
            </w:r>
            <w:r w:rsidRPr="00272590">
              <w:lastRenderedPageBreak/>
              <w:t>visiškai atitinkančius techninės specifikacijos reikalavimus:</w:t>
            </w:r>
          </w:p>
          <w:p w14:paraId="50F1D10A" w14:textId="77777777" w:rsidR="009603AB" w:rsidRPr="00272590" w:rsidRDefault="009603AB" w:rsidP="001E5658">
            <w:pPr>
              <w:pStyle w:val="Betarp"/>
              <w:numPr>
                <w:ilvl w:val="0"/>
                <w:numId w:val="39"/>
              </w:numPr>
              <w:jc w:val="both"/>
            </w:pPr>
            <w:r w:rsidRPr="00272590">
              <w:t>Vyriškas modelis: 184/M dydis.</w:t>
            </w:r>
          </w:p>
          <w:p w14:paraId="67ED4293" w14:textId="77777777" w:rsidR="009603AB" w:rsidRPr="00272590" w:rsidRDefault="009603AB" w:rsidP="001E5658">
            <w:pPr>
              <w:pStyle w:val="Betarp"/>
              <w:numPr>
                <w:ilvl w:val="0"/>
                <w:numId w:val="39"/>
              </w:numPr>
              <w:jc w:val="both"/>
            </w:pPr>
            <w:r w:rsidRPr="00272590">
              <w:t>Moteriškas modelis: 172/XL dydis.</w:t>
            </w:r>
          </w:p>
          <w:p w14:paraId="5A85EFC9" w14:textId="5C3EC22E" w:rsidR="009603AB" w:rsidRPr="00272590" w:rsidRDefault="009603AB" w:rsidP="001B7E4D">
            <w:pPr>
              <w:pStyle w:val="Betarp"/>
              <w:jc w:val="both"/>
            </w:pPr>
            <w:r w:rsidRPr="00272590">
              <w:t>Vyriško 184/M dydžio pavyzdžio matmenys privalo tiksliai atitikti nurodytus techniniuose brėžiniuose (1-6 pav.).</w:t>
            </w:r>
          </w:p>
          <w:p w14:paraId="46CC1D2E" w14:textId="148EC120" w:rsidR="009603AB" w:rsidRPr="00272590" w:rsidRDefault="009603AB" w:rsidP="001E5658">
            <w:pPr>
              <w:pStyle w:val="Betarp"/>
              <w:jc w:val="both"/>
              <w:rPr>
                <w:lang w:eastAsia="lt-LT"/>
              </w:rPr>
            </w:pPr>
            <w:r w:rsidRPr="00272590">
              <w:t>Moteriško 172/XL dydžio modelio konstrukciją ir matmenų lenteles parengia Tiekėjas, vadovaudamasis profesine patirtimi bei standartinėmis moteriškų drabužių dydžių lentelėmis. Konstrukcija privalo būti profesionaliai pritaikyta moteriškai figūrai, užtikrinant gaminio ergonomiškumą, estetiką ir dėvėjimo patogumą.</w:t>
            </w:r>
          </w:p>
        </w:tc>
        <w:tc>
          <w:tcPr>
            <w:tcW w:w="3049" w:type="dxa"/>
          </w:tcPr>
          <w:p w14:paraId="47061DE4" w14:textId="77777777" w:rsidR="009603AB" w:rsidRPr="00272590" w:rsidRDefault="009603AB" w:rsidP="001E5658">
            <w:pPr>
              <w:pStyle w:val="Betarp"/>
              <w:jc w:val="both"/>
            </w:pPr>
          </w:p>
        </w:tc>
      </w:tr>
      <w:tr w:rsidR="009603AB" w:rsidRPr="005412D8" w14:paraId="2DA5F0D4" w14:textId="50B59DDA" w:rsidTr="009603AB">
        <w:tc>
          <w:tcPr>
            <w:tcW w:w="571" w:type="dxa"/>
          </w:tcPr>
          <w:p w14:paraId="3FD6B893" w14:textId="79ED0802" w:rsidR="009603AB" w:rsidRPr="005412D8" w:rsidRDefault="009603AB"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Pr>
                <w:rFonts w:ascii="Times New Roman" w:eastAsiaTheme="minorHAnsi" w:hAnsi="Times New Roman"/>
                <w:kern w:val="2"/>
                <w:szCs w:val="24"/>
                <w:lang w:eastAsia="lt-LT"/>
                <w14:ligatures w14:val="standardContextual"/>
              </w:rPr>
              <w:t>4</w:t>
            </w:r>
          </w:p>
        </w:tc>
        <w:tc>
          <w:tcPr>
            <w:tcW w:w="2441" w:type="dxa"/>
          </w:tcPr>
          <w:p w14:paraId="7BE71484" w14:textId="77777777" w:rsidR="009603AB" w:rsidRPr="00F37EFF" w:rsidRDefault="009603AB" w:rsidP="00F37EFF">
            <w:pPr>
              <w:jc w:val="both"/>
              <w:rPr>
                <w:rFonts w:ascii="Times New Roman" w:hAnsi="Times New Roman"/>
                <w:szCs w:val="24"/>
              </w:rPr>
            </w:pPr>
            <w:r w:rsidRPr="00F37EFF">
              <w:rPr>
                <w:rFonts w:ascii="Times New Roman" w:hAnsi="Times New Roman"/>
                <w:szCs w:val="24"/>
              </w:rPr>
              <w:t>Gamybini</w:t>
            </w:r>
            <w:r w:rsidRPr="00F37EFF">
              <w:rPr>
                <w:rFonts w:ascii="Times New Roman" w:hAnsi="Times New Roman" w:hint="eastAsia"/>
                <w:szCs w:val="24"/>
              </w:rPr>
              <w:t>ų</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derinimas</w:t>
            </w:r>
          </w:p>
          <w:p w14:paraId="2B73A89C" w14:textId="77777777" w:rsidR="009603AB" w:rsidRPr="005412D8" w:rsidRDefault="009603AB" w:rsidP="00FA7E7F">
            <w:pPr>
              <w:rPr>
                <w:rFonts w:ascii="Times New Roman" w:hAnsi="Times New Roman"/>
                <w:szCs w:val="24"/>
                <w:lang w:eastAsia="lt-LT"/>
              </w:rPr>
            </w:pPr>
          </w:p>
        </w:tc>
        <w:tc>
          <w:tcPr>
            <w:tcW w:w="3680" w:type="dxa"/>
          </w:tcPr>
          <w:p w14:paraId="0F182DE9" w14:textId="23728408" w:rsidR="009603AB" w:rsidRPr="00272590" w:rsidRDefault="009603AB" w:rsidP="00F37EFF">
            <w:pPr>
              <w:jc w:val="both"/>
              <w:rPr>
                <w:rFonts w:ascii="Times New Roman" w:hAnsi="Times New Roman"/>
                <w:szCs w:val="24"/>
              </w:rPr>
            </w:pPr>
            <w:r w:rsidRPr="00272590">
              <w:rPr>
                <w:rFonts w:ascii="Times New Roman" w:hAnsi="Times New Roman"/>
                <w:szCs w:val="24"/>
              </w:rPr>
              <w:t>Tiek</w:t>
            </w:r>
            <w:r w:rsidRPr="00272590">
              <w:rPr>
                <w:rFonts w:ascii="Times New Roman" w:hAnsi="Times New Roman" w:hint="eastAsia"/>
                <w:szCs w:val="24"/>
              </w:rPr>
              <w:t>ė</w:t>
            </w:r>
            <w:r w:rsidRPr="00272590">
              <w:rPr>
                <w:rFonts w:ascii="Times New Roman" w:hAnsi="Times New Roman"/>
                <w:szCs w:val="24"/>
              </w:rPr>
              <w:t>jas per 30 (trisde</w:t>
            </w:r>
            <w:r w:rsidRPr="00272590">
              <w:rPr>
                <w:rFonts w:ascii="Times New Roman" w:hAnsi="Times New Roman" w:hint="eastAsia"/>
                <w:szCs w:val="24"/>
              </w:rPr>
              <w:t>š</w:t>
            </w:r>
            <w:r w:rsidRPr="00272590">
              <w:rPr>
                <w:rFonts w:ascii="Times New Roman" w:hAnsi="Times New Roman"/>
                <w:szCs w:val="24"/>
              </w:rPr>
              <w:t>imt) dien</w:t>
            </w:r>
            <w:r w:rsidRPr="00272590">
              <w:rPr>
                <w:rFonts w:ascii="Times New Roman" w:hAnsi="Times New Roman" w:hint="eastAsia"/>
                <w:szCs w:val="24"/>
              </w:rPr>
              <w:t>ų</w:t>
            </w:r>
            <w:r w:rsidRPr="00272590">
              <w:rPr>
                <w:rFonts w:ascii="Times New Roman" w:hAnsi="Times New Roman"/>
                <w:szCs w:val="24"/>
              </w:rPr>
              <w:t xml:space="preserve"> nuo sutarties pasira</w:t>
            </w:r>
            <w:r w:rsidRPr="00272590">
              <w:rPr>
                <w:rFonts w:ascii="Times New Roman" w:hAnsi="Times New Roman" w:hint="eastAsia"/>
                <w:szCs w:val="24"/>
              </w:rPr>
              <w:t>š</w:t>
            </w:r>
            <w:r w:rsidRPr="00272590">
              <w:rPr>
                <w:rFonts w:ascii="Times New Roman" w:hAnsi="Times New Roman"/>
                <w:szCs w:val="24"/>
              </w:rPr>
              <w:t>ymo privalo pateikti derinimui pagrindinio audinio pavyzd</w:t>
            </w:r>
            <w:r w:rsidRPr="00272590">
              <w:rPr>
                <w:rFonts w:ascii="Times New Roman" w:hAnsi="Times New Roman" w:hint="eastAsia"/>
                <w:szCs w:val="24"/>
              </w:rPr>
              <w:t>į</w:t>
            </w:r>
            <w:r w:rsidRPr="00272590">
              <w:rPr>
                <w:rFonts w:ascii="Times New Roman" w:hAnsi="Times New Roman"/>
                <w:szCs w:val="24"/>
              </w:rPr>
              <w:t xml:space="preserve"> (etalon</w:t>
            </w:r>
            <w:r w:rsidRPr="00272590">
              <w:rPr>
                <w:rFonts w:ascii="Times New Roman" w:hAnsi="Times New Roman" w:hint="eastAsia"/>
                <w:szCs w:val="24"/>
              </w:rPr>
              <w:t>ą</w:t>
            </w:r>
            <w:r w:rsidRPr="00272590">
              <w:rPr>
                <w:rFonts w:ascii="Times New Roman" w:hAnsi="Times New Roman"/>
                <w:szCs w:val="24"/>
              </w:rPr>
              <w:t>) ir po vien</w:t>
            </w:r>
            <w:r w:rsidRPr="00272590">
              <w:rPr>
                <w:rFonts w:ascii="Times New Roman" w:hAnsi="Times New Roman" w:hint="eastAsia"/>
                <w:szCs w:val="24"/>
              </w:rPr>
              <w:t>ą</w:t>
            </w:r>
            <w:r w:rsidRPr="00272590">
              <w:rPr>
                <w:rFonts w:ascii="Times New Roman" w:hAnsi="Times New Roman"/>
                <w:szCs w:val="24"/>
              </w:rPr>
              <w:t xml:space="preserve"> galutin</w:t>
            </w:r>
            <w:r w:rsidRPr="00272590">
              <w:rPr>
                <w:rFonts w:ascii="Times New Roman" w:hAnsi="Times New Roman" w:hint="eastAsia"/>
                <w:szCs w:val="24"/>
              </w:rPr>
              <w:t>į</w:t>
            </w:r>
            <w:r w:rsidRPr="00272590">
              <w:rPr>
                <w:rFonts w:ascii="Times New Roman" w:hAnsi="Times New Roman"/>
                <w:szCs w:val="24"/>
              </w:rPr>
              <w:t xml:space="preserve"> vyri</w:t>
            </w:r>
            <w:r w:rsidRPr="00272590">
              <w:rPr>
                <w:rFonts w:ascii="Times New Roman" w:hAnsi="Times New Roman" w:hint="eastAsia"/>
                <w:szCs w:val="24"/>
              </w:rPr>
              <w:t>š</w:t>
            </w:r>
            <w:r w:rsidRPr="00272590">
              <w:rPr>
                <w:rFonts w:ascii="Times New Roman" w:hAnsi="Times New Roman"/>
                <w:szCs w:val="24"/>
              </w:rPr>
              <w:t>k</w:t>
            </w:r>
            <w:r w:rsidRPr="00272590">
              <w:rPr>
                <w:rFonts w:ascii="Times New Roman" w:hAnsi="Times New Roman" w:hint="eastAsia"/>
                <w:szCs w:val="24"/>
              </w:rPr>
              <w:t>ą</w:t>
            </w:r>
            <w:r w:rsidRPr="00272590">
              <w:rPr>
                <w:rFonts w:ascii="Times New Roman" w:hAnsi="Times New Roman"/>
                <w:szCs w:val="24"/>
              </w:rPr>
              <w:t xml:space="preserve"> bei moteri</w:t>
            </w:r>
            <w:r w:rsidRPr="00272590">
              <w:rPr>
                <w:rFonts w:ascii="Times New Roman" w:hAnsi="Times New Roman" w:hint="eastAsia"/>
                <w:szCs w:val="24"/>
              </w:rPr>
              <w:t>š</w:t>
            </w:r>
            <w:r w:rsidRPr="00272590">
              <w:rPr>
                <w:rFonts w:ascii="Times New Roman" w:hAnsi="Times New Roman"/>
                <w:szCs w:val="24"/>
              </w:rPr>
              <w:t>k</w:t>
            </w:r>
            <w:r w:rsidRPr="00272590">
              <w:rPr>
                <w:rFonts w:ascii="Times New Roman" w:hAnsi="Times New Roman" w:hint="eastAsia"/>
                <w:szCs w:val="24"/>
              </w:rPr>
              <w:t>ą</w:t>
            </w:r>
            <w:r w:rsidRPr="00272590">
              <w:rPr>
                <w:rFonts w:ascii="Times New Roman" w:hAnsi="Times New Roman"/>
                <w:szCs w:val="24"/>
              </w:rPr>
              <w:t xml:space="preserve"> gaminio pavyzd</w:t>
            </w:r>
            <w:r w:rsidRPr="00272590">
              <w:rPr>
                <w:rFonts w:ascii="Times New Roman" w:hAnsi="Times New Roman" w:hint="eastAsia"/>
                <w:szCs w:val="24"/>
              </w:rPr>
              <w:t>į</w:t>
            </w:r>
            <w:r w:rsidRPr="00272590">
              <w:rPr>
                <w:rFonts w:ascii="Times New Roman" w:hAnsi="Times New Roman"/>
                <w:szCs w:val="24"/>
              </w:rPr>
              <w:t xml:space="preserve"> bei mat</w:t>
            </w:r>
            <w:r w:rsidRPr="00272590">
              <w:rPr>
                <w:rFonts w:ascii="Times New Roman" w:hAnsi="Times New Roman" w:hint="eastAsia"/>
                <w:szCs w:val="24"/>
              </w:rPr>
              <w:t>ų</w:t>
            </w:r>
            <w:r w:rsidRPr="00272590">
              <w:rPr>
                <w:rFonts w:ascii="Times New Roman" w:hAnsi="Times New Roman"/>
                <w:szCs w:val="24"/>
              </w:rPr>
              <w:t xml:space="preserve"> lenteles. Tik gavus ra</w:t>
            </w:r>
            <w:r w:rsidRPr="00272590">
              <w:rPr>
                <w:rFonts w:ascii="Times New Roman" w:hAnsi="Times New Roman" w:hint="eastAsia"/>
                <w:szCs w:val="24"/>
              </w:rPr>
              <w:t>š</w:t>
            </w:r>
            <w:r w:rsidRPr="00272590">
              <w:rPr>
                <w:rFonts w:ascii="Times New Roman" w:hAnsi="Times New Roman"/>
                <w:szCs w:val="24"/>
              </w:rPr>
              <w:t>ti</w:t>
            </w:r>
            <w:r w:rsidRPr="00272590">
              <w:rPr>
                <w:rFonts w:ascii="Times New Roman" w:hAnsi="Times New Roman" w:hint="eastAsia"/>
                <w:szCs w:val="24"/>
              </w:rPr>
              <w:t>š</w:t>
            </w:r>
            <w:r w:rsidRPr="00272590">
              <w:rPr>
                <w:rFonts w:ascii="Times New Roman" w:hAnsi="Times New Roman"/>
                <w:szCs w:val="24"/>
              </w:rPr>
              <w:t>k</w:t>
            </w:r>
            <w:r w:rsidRPr="00272590">
              <w:rPr>
                <w:rFonts w:ascii="Times New Roman" w:hAnsi="Times New Roman" w:hint="eastAsia"/>
                <w:szCs w:val="24"/>
              </w:rPr>
              <w:t>ą</w:t>
            </w:r>
            <w:r w:rsidRPr="00272590">
              <w:rPr>
                <w:rFonts w:ascii="Times New Roman" w:hAnsi="Times New Roman"/>
                <w:szCs w:val="24"/>
              </w:rPr>
              <w:t xml:space="preserve"> Pirk</w:t>
            </w:r>
            <w:r w:rsidRPr="00272590">
              <w:rPr>
                <w:rFonts w:ascii="Times New Roman" w:hAnsi="Times New Roman" w:hint="eastAsia"/>
                <w:szCs w:val="24"/>
              </w:rPr>
              <w:t>ė</w:t>
            </w:r>
            <w:r w:rsidRPr="00272590">
              <w:rPr>
                <w:rFonts w:ascii="Times New Roman" w:hAnsi="Times New Roman"/>
                <w:szCs w:val="24"/>
              </w:rPr>
              <w:t>jo patvirtinim</w:t>
            </w:r>
            <w:r w:rsidRPr="00272590">
              <w:rPr>
                <w:rFonts w:ascii="Times New Roman" w:hAnsi="Times New Roman" w:hint="eastAsia"/>
                <w:szCs w:val="24"/>
              </w:rPr>
              <w:t>ą</w:t>
            </w:r>
            <w:r w:rsidRPr="00272590">
              <w:rPr>
                <w:rFonts w:ascii="Times New Roman" w:hAnsi="Times New Roman"/>
                <w:szCs w:val="24"/>
              </w:rPr>
              <w:t>, Tiek</w:t>
            </w:r>
            <w:r w:rsidRPr="00272590">
              <w:rPr>
                <w:rFonts w:ascii="Times New Roman" w:hAnsi="Times New Roman" w:hint="eastAsia"/>
                <w:szCs w:val="24"/>
              </w:rPr>
              <w:t>ė</w:t>
            </w:r>
            <w:r w:rsidRPr="00272590">
              <w:rPr>
                <w:rFonts w:ascii="Times New Roman" w:hAnsi="Times New Roman"/>
                <w:szCs w:val="24"/>
              </w:rPr>
              <w:t>jas gali prad</w:t>
            </w:r>
            <w:r w:rsidRPr="00272590">
              <w:rPr>
                <w:rFonts w:ascii="Times New Roman" w:hAnsi="Times New Roman" w:hint="eastAsia"/>
                <w:szCs w:val="24"/>
              </w:rPr>
              <w:t>ė</w:t>
            </w:r>
            <w:r w:rsidRPr="00272590">
              <w:rPr>
                <w:rFonts w:ascii="Times New Roman" w:hAnsi="Times New Roman"/>
                <w:szCs w:val="24"/>
              </w:rPr>
              <w:t>ti masin</w:t>
            </w:r>
            <w:r w:rsidRPr="00272590">
              <w:rPr>
                <w:rFonts w:ascii="Times New Roman" w:hAnsi="Times New Roman" w:hint="eastAsia"/>
                <w:szCs w:val="24"/>
              </w:rPr>
              <w:t>ę</w:t>
            </w:r>
            <w:r w:rsidRPr="00272590">
              <w:rPr>
                <w:rFonts w:ascii="Times New Roman" w:hAnsi="Times New Roman"/>
                <w:szCs w:val="24"/>
              </w:rPr>
              <w:t xml:space="preserve"> gamyb</w:t>
            </w:r>
            <w:r w:rsidRPr="00272590">
              <w:rPr>
                <w:rFonts w:ascii="Times New Roman" w:hAnsi="Times New Roman" w:hint="eastAsia"/>
                <w:szCs w:val="24"/>
              </w:rPr>
              <w:t>ą</w:t>
            </w:r>
            <w:r w:rsidRPr="00272590">
              <w:rPr>
                <w:rFonts w:ascii="Times New Roman" w:hAnsi="Times New Roman"/>
                <w:szCs w:val="24"/>
              </w:rPr>
              <w:t>. Derinimo metu galimi nedideli konstrukciniai pakeitimai gaminio kokybei, ergonomikai ar funkcionalumui gerinti, jei tai nekei</w:t>
            </w:r>
            <w:r w:rsidRPr="00272590">
              <w:rPr>
                <w:rFonts w:ascii="Times New Roman" w:hAnsi="Times New Roman" w:hint="eastAsia"/>
                <w:szCs w:val="24"/>
              </w:rPr>
              <w:t>č</w:t>
            </w:r>
            <w:r w:rsidRPr="00272590">
              <w:rPr>
                <w:rFonts w:ascii="Times New Roman" w:hAnsi="Times New Roman"/>
                <w:szCs w:val="24"/>
              </w:rPr>
              <w:t>ia esmini</w:t>
            </w:r>
            <w:r w:rsidRPr="00272590">
              <w:rPr>
                <w:rFonts w:ascii="Times New Roman" w:hAnsi="Times New Roman" w:hint="eastAsia"/>
                <w:szCs w:val="24"/>
              </w:rPr>
              <w:t>ų</w:t>
            </w:r>
            <w:r w:rsidRPr="00272590">
              <w:rPr>
                <w:rFonts w:ascii="Times New Roman" w:hAnsi="Times New Roman"/>
                <w:szCs w:val="24"/>
              </w:rPr>
              <w:t xml:space="preserve"> specifikacijos reikalavim</w:t>
            </w:r>
            <w:r w:rsidRPr="00272590">
              <w:rPr>
                <w:rFonts w:ascii="Times New Roman" w:hAnsi="Times New Roman" w:hint="eastAsia"/>
                <w:szCs w:val="24"/>
              </w:rPr>
              <w:t>ų</w:t>
            </w:r>
            <w:r w:rsidRPr="00272590">
              <w:rPr>
                <w:rFonts w:ascii="Times New Roman" w:hAnsi="Times New Roman"/>
                <w:szCs w:val="24"/>
              </w:rPr>
              <w:t>.</w:t>
            </w:r>
            <w:r w:rsidRPr="00272590">
              <w:t xml:space="preserve"> </w:t>
            </w:r>
            <w:r w:rsidRPr="00272590">
              <w:rPr>
                <w:rFonts w:ascii="Times New Roman" w:hAnsi="Times New Roman"/>
                <w:szCs w:val="24"/>
              </w:rPr>
              <w:t>Tiekėjas patvirtina, kad turi teisę ir galimybę juos atlikti.</w:t>
            </w:r>
          </w:p>
        </w:tc>
        <w:tc>
          <w:tcPr>
            <w:tcW w:w="3049" w:type="dxa"/>
          </w:tcPr>
          <w:p w14:paraId="62758EDB" w14:textId="77777777" w:rsidR="009603AB" w:rsidRPr="00272590" w:rsidRDefault="009603AB" w:rsidP="00F37EFF">
            <w:pPr>
              <w:jc w:val="both"/>
              <w:rPr>
                <w:rFonts w:ascii="Times New Roman" w:hAnsi="Times New Roman"/>
                <w:szCs w:val="24"/>
              </w:rPr>
            </w:pPr>
          </w:p>
        </w:tc>
      </w:tr>
      <w:tr w:rsidR="009603AB" w:rsidRPr="005412D8" w14:paraId="05889EF7" w14:textId="52F65F85" w:rsidTr="009603AB">
        <w:tc>
          <w:tcPr>
            <w:tcW w:w="571" w:type="dxa"/>
          </w:tcPr>
          <w:p w14:paraId="7B039EF2" w14:textId="181A19C3" w:rsidR="009603AB" w:rsidRPr="005412D8" w:rsidRDefault="009603AB"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Pr>
                <w:rFonts w:ascii="Times New Roman" w:eastAsiaTheme="minorHAnsi" w:hAnsi="Times New Roman"/>
                <w:kern w:val="2"/>
                <w:szCs w:val="24"/>
                <w:lang w:eastAsia="lt-LT"/>
                <w14:ligatures w14:val="standardContextual"/>
              </w:rPr>
              <w:t>5</w:t>
            </w:r>
          </w:p>
        </w:tc>
        <w:tc>
          <w:tcPr>
            <w:tcW w:w="2441" w:type="dxa"/>
          </w:tcPr>
          <w:p w14:paraId="3B495621" w14:textId="77777777" w:rsidR="009603AB" w:rsidRPr="00F37EFF" w:rsidRDefault="009603AB"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Gamintojo garantija</w:t>
            </w:r>
          </w:p>
          <w:p w14:paraId="54F5A159" w14:textId="5EDA0E8B" w:rsidR="009603AB" w:rsidRPr="005412D8" w:rsidRDefault="009603AB" w:rsidP="00FA7E7F">
            <w:pPr>
              <w:rPr>
                <w:rFonts w:ascii="Times New Roman" w:eastAsiaTheme="minorHAnsi" w:hAnsi="Times New Roman"/>
                <w:kern w:val="2"/>
                <w:szCs w:val="24"/>
                <w:lang w:eastAsia="lt-LT"/>
                <w14:ligatures w14:val="standardContextual"/>
              </w:rPr>
            </w:pPr>
          </w:p>
        </w:tc>
        <w:tc>
          <w:tcPr>
            <w:tcW w:w="3680" w:type="dxa"/>
          </w:tcPr>
          <w:p w14:paraId="6E3BC1D9" w14:textId="6CBD78B2" w:rsidR="009603AB" w:rsidRPr="00272590" w:rsidRDefault="009603AB" w:rsidP="00F37EFF">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Visiems gaminiams, j</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med</w:t>
            </w:r>
            <w:r w:rsidRPr="00272590">
              <w:rPr>
                <w:rFonts w:ascii="Times New Roman" w:eastAsiaTheme="minorHAnsi" w:hAnsi="Times New Roman" w:hint="eastAsia"/>
                <w:kern w:val="2"/>
                <w:szCs w:val="24"/>
                <w:lang w:eastAsia="lt-LT"/>
                <w14:ligatures w14:val="standardContextual"/>
              </w:rPr>
              <w:t>ž</w:t>
            </w:r>
            <w:r w:rsidRPr="00272590">
              <w:rPr>
                <w:rFonts w:ascii="Times New Roman" w:eastAsiaTheme="minorHAnsi" w:hAnsi="Times New Roman"/>
                <w:kern w:val="2"/>
                <w:szCs w:val="24"/>
                <w:lang w:eastAsia="lt-LT"/>
                <w14:ligatures w14:val="standardContextual"/>
              </w:rPr>
              <w:t>iagoms bei furnit</w:t>
            </w:r>
            <w:r w:rsidRPr="00272590">
              <w:rPr>
                <w:rFonts w:ascii="Times New Roman" w:eastAsiaTheme="minorHAnsi" w:hAnsi="Times New Roman" w:hint="eastAsia"/>
                <w:kern w:val="2"/>
                <w:szCs w:val="24"/>
                <w:lang w:eastAsia="lt-LT"/>
                <w14:ligatures w14:val="standardContextual"/>
              </w:rPr>
              <w:t>ū</w:t>
            </w:r>
            <w:r w:rsidRPr="00272590">
              <w:rPr>
                <w:rFonts w:ascii="Times New Roman" w:eastAsiaTheme="minorHAnsi" w:hAnsi="Times New Roman"/>
                <w:kern w:val="2"/>
                <w:szCs w:val="24"/>
                <w:lang w:eastAsia="lt-LT"/>
                <w14:ligatures w14:val="standardContextual"/>
              </w:rPr>
              <w:t>rai suteikiama ne ma</w:t>
            </w:r>
            <w:r w:rsidRPr="00272590">
              <w:rPr>
                <w:rFonts w:ascii="Times New Roman" w:eastAsiaTheme="minorHAnsi" w:hAnsi="Times New Roman" w:hint="eastAsia"/>
                <w:kern w:val="2"/>
                <w:szCs w:val="24"/>
                <w:lang w:eastAsia="lt-LT"/>
                <w14:ligatures w14:val="standardContextual"/>
              </w:rPr>
              <w:t>ž</w:t>
            </w:r>
            <w:r w:rsidRPr="00272590">
              <w:rPr>
                <w:rFonts w:ascii="Times New Roman" w:eastAsiaTheme="minorHAnsi" w:hAnsi="Times New Roman"/>
                <w:kern w:val="2"/>
                <w:szCs w:val="24"/>
                <w:lang w:eastAsia="lt-LT"/>
                <w14:ligatures w14:val="standardContextual"/>
              </w:rPr>
              <w:t>esn</w:t>
            </w:r>
            <w:r w:rsidRPr="00272590">
              <w:rPr>
                <w:rFonts w:ascii="Times New Roman" w:eastAsiaTheme="minorHAnsi" w:hAnsi="Times New Roman" w:hint="eastAsia"/>
                <w:kern w:val="2"/>
                <w:szCs w:val="24"/>
                <w:lang w:eastAsia="lt-LT"/>
                <w14:ligatures w14:val="standardContextual"/>
              </w:rPr>
              <w:t>ė</w:t>
            </w:r>
            <w:r w:rsidRPr="00272590">
              <w:rPr>
                <w:rFonts w:ascii="Times New Roman" w:eastAsiaTheme="minorHAnsi" w:hAnsi="Times New Roman"/>
                <w:kern w:val="2"/>
                <w:szCs w:val="24"/>
                <w:lang w:eastAsia="lt-LT"/>
                <w14:ligatures w14:val="standardContextual"/>
              </w:rPr>
              <w:t xml:space="preserve"> kaip 24 m</w:t>
            </w:r>
            <w:r w:rsidRPr="00272590">
              <w:rPr>
                <w:rFonts w:ascii="Times New Roman" w:eastAsiaTheme="minorHAnsi" w:hAnsi="Times New Roman" w:hint="eastAsia"/>
                <w:kern w:val="2"/>
                <w:szCs w:val="24"/>
                <w:lang w:eastAsia="lt-LT"/>
                <w14:ligatures w14:val="standardContextual"/>
              </w:rPr>
              <w:t>ė</w:t>
            </w:r>
            <w:r w:rsidRPr="00272590">
              <w:rPr>
                <w:rFonts w:ascii="Times New Roman" w:eastAsiaTheme="minorHAnsi" w:hAnsi="Times New Roman"/>
                <w:kern w:val="2"/>
                <w:szCs w:val="24"/>
                <w:lang w:eastAsia="lt-LT"/>
                <w14:ligatures w14:val="standardContextual"/>
              </w:rPr>
              <w:t>nesi</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garantija nuo perdavimo-pri</w:t>
            </w:r>
            <w:r w:rsidRPr="00272590">
              <w:rPr>
                <w:rFonts w:ascii="Times New Roman" w:eastAsiaTheme="minorHAnsi" w:hAnsi="Times New Roman" w:hint="eastAsia"/>
                <w:kern w:val="2"/>
                <w:szCs w:val="24"/>
                <w:lang w:eastAsia="lt-LT"/>
                <w14:ligatures w14:val="standardContextual"/>
              </w:rPr>
              <w:t>ė</w:t>
            </w:r>
            <w:r w:rsidRPr="00272590">
              <w:rPr>
                <w:rFonts w:ascii="Times New Roman" w:eastAsiaTheme="minorHAnsi" w:hAnsi="Times New Roman"/>
                <w:kern w:val="2"/>
                <w:szCs w:val="24"/>
                <w:lang w:eastAsia="lt-LT"/>
                <w14:ligatures w14:val="standardContextual"/>
              </w:rPr>
              <w:t>mimo akto pasira</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ymo dienos. Tiek</w:t>
            </w:r>
            <w:r w:rsidRPr="00272590">
              <w:rPr>
                <w:rFonts w:ascii="Times New Roman" w:eastAsiaTheme="minorHAnsi" w:hAnsi="Times New Roman" w:hint="eastAsia"/>
                <w:kern w:val="2"/>
                <w:szCs w:val="24"/>
                <w:lang w:eastAsia="lt-LT"/>
                <w14:ligatures w14:val="standardContextual"/>
              </w:rPr>
              <w:t>ė</w:t>
            </w:r>
            <w:r w:rsidRPr="00272590">
              <w:rPr>
                <w:rFonts w:ascii="Times New Roman" w:eastAsiaTheme="minorHAnsi" w:hAnsi="Times New Roman"/>
                <w:kern w:val="2"/>
                <w:szCs w:val="24"/>
                <w:lang w:eastAsia="lt-LT"/>
                <w14:ligatures w14:val="standardContextual"/>
              </w:rPr>
              <w:t>jas kartu su pasi</w:t>
            </w:r>
            <w:r w:rsidRPr="00272590">
              <w:rPr>
                <w:rFonts w:ascii="Times New Roman" w:eastAsiaTheme="minorHAnsi" w:hAnsi="Times New Roman" w:hint="eastAsia"/>
                <w:kern w:val="2"/>
                <w:szCs w:val="24"/>
                <w:lang w:eastAsia="lt-LT"/>
                <w14:ligatures w14:val="standardContextual"/>
              </w:rPr>
              <w:t>ū</w:t>
            </w:r>
            <w:r w:rsidRPr="00272590">
              <w:rPr>
                <w:rFonts w:ascii="Times New Roman" w:eastAsiaTheme="minorHAnsi" w:hAnsi="Times New Roman"/>
                <w:kern w:val="2"/>
                <w:szCs w:val="24"/>
                <w:lang w:eastAsia="lt-LT"/>
                <w14:ligatures w14:val="standardContextual"/>
              </w:rPr>
              <w:t>lymu pateikia ra</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ytin</w:t>
            </w:r>
            <w:r w:rsidRPr="00272590">
              <w:rPr>
                <w:rFonts w:ascii="Times New Roman" w:eastAsiaTheme="minorHAnsi" w:hAnsi="Times New Roman" w:hint="eastAsia"/>
                <w:kern w:val="2"/>
                <w:szCs w:val="24"/>
                <w:lang w:eastAsia="lt-LT"/>
                <w14:ligatures w14:val="standardContextual"/>
              </w:rPr>
              <w:t>į</w:t>
            </w:r>
            <w:r w:rsidRPr="00272590">
              <w:rPr>
                <w:rFonts w:ascii="Times New Roman" w:eastAsiaTheme="minorHAnsi" w:hAnsi="Times New Roman"/>
                <w:kern w:val="2"/>
                <w:szCs w:val="24"/>
                <w:lang w:eastAsia="lt-LT"/>
                <w14:ligatures w14:val="standardContextual"/>
              </w:rPr>
              <w:t xml:space="preserve"> garantin</w:t>
            </w:r>
            <w:r w:rsidRPr="00272590">
              <w:rPr>
                <w:rFonts w:ascii="Times New Roman" w:eastAsiaTheme="minorHAnsi" w:hAnsi="Times New Roman" w:hint="eastAsia"/>
                <w:kern w:val="2"/>
                <w:szCs w:val="24"/>
                <w:lang w:eastAsia="lt-LT"/>
                <w14:ligatures w14:val="standardContextual"/>
              </w:rPr>
              <w:t>į</w:t>
            </w:r>
            <w:r w:rsidRPr="00272590">
              <w:rPr>
                <w:rFonts w:ascii="Times New Roman" w:eastAsiaTheme="minorHAnsi" w:hAnsi="Times New Roman"/>
                <w:kern w:val="2"/>
                <w:szCs w:val="24"/>
                <w:lang w:eastAsia="lt-LT"/>
                <w14:ligatures w14:val="standardContextual"/>
              </w:rPr>
              <w:t xml:space="preserve"> </w:t>
            </w:r>
            <w:r w:rsidRPr="00272590">
              <w:rPr>
                <w:rFonts w:ascii="Times New Roman" w:eastAsiaTheme="minorHAnsi" w:hAnsi="Times New Roman" w:hint="eastAsia"/>
                <w:kern w:val="2"/>
                <w:szCs w:val="24"/>
                <w:lang w:eastAsia="lt-LT"/>
                <w14:ligatures w14:val="standardContextual"/>
              </w:rPr>
              <w:t>į</w:t>
            </w:r>
            <w:r w:rsidRPr="00272590">
              <w:rPr>
                <w:rFonts w:ascii="Times New Roman" w:eastAsiaTheme="minorHAnsi" w:hAnsi="Times New Roman"/>
                <w:kern w:val="2"/>
                <w:szCs w:val="24"/>
                <w:lang w:eastAsia="lt-LT"/>
                <w14:ligatures w14:val="standardContextual"/>
              </w:rPr>
              <w:t>sipareigojim</w:t>
            </w:r>
            <w:r w:rsidRPr="00272590">
              <w:rPr>
                <w:rFonts w:ascii="Times New Roman" w:eastAsiaTheme="minorHAnsi" w:hAnsi="Times New Roman" w:hint="eastAsia"/>
                <w:kern w:val="2"/>
                <w:szCs w:val="24"/>
                <w:lang w:eastAsia="lt-LT"/>
                <w14:ligatures w14:val="standardContextual"/>
              </w:rPr>
              <w:t>ą</w:t>
            </w:r>
            <w:r w:rsidRPr="00272590">
              <w:rPr>
                <w:rFonts w:ascii="Times New Roman" w:eastAsiaTheme="minorHAnsi" w:hAnsi="Times New Roman"/>
                <w:kern w:val="2"/>
                <w:szCs w:val="24"/>
                <w:lang w:eastAsia="lt-LT"/>
                <w14:ligatures w14:val="standardContextual"/>
              </w:rPr>
              <w:t>/ patvirtinimą.</w:t>
            </w:r>
          </w:p>
        </w:tc>
        <w:tc>
          <w:tcPr>
            <w:tcW w:w="3049" w:type="dxa"/>
          </w:tcPr>
          <w:p w14:paraId="50BB43BD" w14:textId="77777777" w:rsidR="009603AB" w:rsidRPr="00272590" w:rsidRDefault="009603AB" w:rsidP="00F37EFF">
            <w:pPr>
              <w:jc w:val="both"/>
              <w:rPr>
                <w:rFonts w:ascii="Times New Roman" w:eastAsiaTheme="minorHAnsi" w:hAnsi="Times New Roman"/>
                <w:kern w:val="2"/>
                <w:szCs w:val="24"/>
                <w:lang w:eastAsia="lt-LT"/>
                <w14:ligatures w14:val="standardContextual"/>
              </w:rPr>
            </w:pPr>
          </w:p>
        </w:tc>
      </w:tr>
      <w:tr w:rsidR="009603AB" w:rsidRPr="005412D8" w14:paraId="014DE771" w14:textId="3B227C02" w:rsidTr="009603AB">
        <w:tc>
          <w:tcPr>
            <w:tcW w:w="571" w:type="dxa"/>
          </w:tcPr>
          <w:p w14:paraId="3E78C52C" w14:textId="0D425017" w:rsidR="009603AB" w:rsidRPr="005412D8" w:rsidRDefault="009603AB"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Pr>
                <w:rFonts w:ascii="Times New Roman" w:eastAsiaTheme="minorHAnsi" w:hAnsi="Times New Roman"/>
                <w:kern w:val="2"/>
                <w:szCs w:val="24"/>
                <w:lang w:eastAsia="lt-LT"/>
                <w14:ligatures w14:val="standardContextual"/>
              </w:rPr>
              <w:t>6</w:t>
            </w:r>
          </w:p>
        </w:tc>
        <w:tc>
          <w:tcPr>
            <w:tcW w:w="2441" w:type="dxa"/>
          </w:tcPr>
          <w:p w14:paraId="241D01C9" w14:textId="77777777" w:rsidR="009603AB" w:rsidRPr="00434028" w:rsidRDefault="009603AB" w:rsidP="00434028">
            <w:pPr>
              <w:jc w:val="both"/>
              <w:rPr>
                <w:rFonts w:ascii="Times New Roman" w:hAnsi="Times New Roman"/>
                <w:szCs w:val="24"/>
              </w:rPr>
            </w:pPr>
            <w:r w:rsidRPr="00434028">
              <w:rPr>
                <w:rFonts w:ascii="Times New Roman" w:hAnsi="Times New Roman"/>
                <w:szCs w:val="24"/>
              </w:rPr>
              <w:t>Gamini</w:t>
            </w:r>
            <w:r w:rsidRPr="00434028">
              <w:rPr>
                <w:rFonts w:ascii="Times New Roman" w:hAnsi="Times New Roman" w:hint="eastAsia"/>
                <w:szCs w:val="24"/>
              </w:rPr>
              <w:t>ų</w:t>
            </w:r>
            <w:r w:rsidRPr="00434028">
              <w:rPr>
                <w:rFonts w:ascii="Times New Roman" w:hAnsi="Times New Roman"/>
                <w:szCs w:val="24"/>
              </w:rPr>
              <w:t xml:space="preserve"> tiekimo s</w:t>
            </w:r>
            <w:r w:rsidRPr="00434028">
              <w:rPr>
                <w:rFonts w:ascii="Times New Roman" w:hAnsi="Times New Roman" w:hint="eastAsia"/>
                <w:szCs w:val="24"/>
              </w:rPr>
              <w:t>ą</w:t>
            </w:r>
            <w:r w:rsidRPr="00434028">
              <w:rPr>
                <w:rFonts w:ascii="Times New Roman" w:hAnsi="Times New Roman"/>
                <w:szCs w:val="24"/>
              </w:rPr>
              <w:t>lygos</w:t>
            </w:r>
          </w:p>
          <w:p w14:paraId="3A310C7D" w14:textId="74617A1B" w:rsidR="009603AB" w:rsidRPr="00711D22" w:rsidRDefault="009603AB" w:rsidP="00FA7E7F">
            <w:pPr>
              <w:rPr>
                <w:rFonts w:ascii="Times New Roman" w:hAnsi="Times New Roman"/>
                <w:szCs w:val="24"/>
                <w:lang w:eastAsia="lt-LT"/>
              </w:rPr>
            </w:pPr>
          </w:p>
        </w:tc>
        <w:tc>
          <w:tcPr>
            <w:tcW w:w="3680" w:type="dxa"/>
          </w:tcPr>
          <w:p w14:paraId="06B8F9A5" w14:textId="37F15B1A" w:rsidR="009603AB" w:rsidRPr="00272590" w:rsidRDefault="009603AB" w:rsidP="00434028">
            <w:pPr>
              <w:jc w:val="both"/>
              <w:rPr>
                <w:rFonts w:ascii="Times New Roman" w:hAnsi="Times New Roman"/>
                <w:szCs w:val="24"/>
              </w:rPr>
            </w:pPr>
            <w:r w:rsidRPr="00272590">
              <w:rPr>
                <w:rFonts w:ascii="Times New Roman" w:hAnsi="Times New Roman"/>
                <w:szCs w:val="24"/>
              </w:rPr>
              <w:t>Tiksl</w:t>
            </w:r>
            <w:r w:rsidRPr="00272590">
              <w:rPr>
                <w:rFonts w:ascii="Times New Roman" w:hAnsi="Times New Roman" w:hint="eastAsia"/>
                <w:szCs w:val="24"/>
              </w:rPr>
              <w:t>ū</w:t>
            </w:r>
            <w:r w:rsidRPr="00272590">
              <w:rPr>
                <w:rFonts w:ascii="Times New Roman" w:hAnsi="Times New Roman"/>
                <w:szCs w:val="24"/>
              </w:rPr>
              <w:t>s gamini</w:t>
            </w:r>
            <w:r w:rsidRPr="00272590">
              <w:rPr>
                <w:rFonts w:ascii="Times New Roman" w:hAnsi="Times New Roman" w:hint="eastAsia"/>
                <w:szCs w:val="24"/>
              </w:rPr>
              <w:t>ų</w:t>
            </w:r>
            <w:r w:rsidRPr="00272590">
              <w:rPr>
                <w:rFonts w:ascii="Times New Roman" w:hAnsi="Times New Roman"/>
                <w:szCs w:val="24"/>
              </w:rPr>
              <w:t xml:space="preserve"> kiekiai ir dyd</w:t>
            </w:r>
            <w:r w:rsidRPr="00272590">
              <w:rPr>
                <w:rFonts w:ascii="Times New Roman" w:hAnsi="Times New Roman" w:hint="eastAsia"/>
                <w:szCs w:val="24"/>
              </w:rPr>
              <w:t>ž</w:t>
            </w:r>
            <w:r w:rsidRPr="00272590">
              <w:rPr>
                <w:rFonts w:ascii="Times New Roman" w:hAnsi="Times New Roman"/>
                <w:szCs w:val="24"/>
              </w:rPr>
              <w:t>iai nurodomi sutarties vykdymo metu, teikiant atskirus u</w:t>
            </w:r>
            <w:r w:rsidRPr="00272590">
              <w:rPr>
                <w:rFonts w:ascii="Times New Roman" w:hAnsi="Times New Roman" w:hint="eastAsia"/>
                <w:szCs w:val="24"/>
              </w:rPr>
              <w:t>ž</w:t>
            </w:r>
            <w:r w:rsidRPr="00272590">
              <w:rPr>
                <w:rFonts w:ascii="Times New Roman" w:hAnsi="Times New Roman"/>
                <w:szCs w:val="24"/>
              </w:rPr>
              <w:t>sakymus pagal poreik</w:t>
            </w:r>
            <w:r w:rsidRPr="00272590">
              <w:rPr>
                <w:rFonts w:ascii="Times New Roman" w:hAnsi="Times New Roman" w:hint="eastAsia"/>
                <w:szCs w:val="24"/>
              </w:rPr>
              <w:t>į</w:t>
            </w:r>
            <w:r w:rsidRPr="00272590">
              <w:rPr>
                <w:rFonts w:ascii="Times New Roman" w:hAnsi="Times New Roman"/>
                <w:szCs w:val="24"/>
              </w:rPr>
              <w:t>. Tiek</w:t>
            </w:r>
            <w:r w:rsidRPr="00272590">
              <w:rPr>
                <w:rFonts w:ascii="Times New Roman" w:hAnsi="Times New Roman" w:hint="eastAsia"/>
                <w:szCs w:val="24"/>
              </w:rPr>
              <w:t>ė</w:t>
            </w:r>
            <w:r w:rsidRPr="00272590">
              <w:rPr>
                <w:rFonts w:ascii="Times New Roman" w:hAnsi="Times New Roman"/>
                <w:szCs w:val="24"/>
              </w:rPr>
              <w:t xml:space="preserve">jas </w:t>
            </w:r>
            <w:r w:rsidRPr="00272590">
              <w:rPr>
                <w:rFonts w:ascii="Times New Roman" w:hAnsi="Times New Roman" w:hint="eastAsia"/>
                <w:szCs w:val="24"/>
              </w:rPr>
              <w:t>į</w:t>
            </w:r>
            <w:r w:rsidRPr="00272590">
              <w:rPr>
                <w:rFonts w:ascii="Times New Roman" w:hAnsi="Times New Roman"/>
                <w:szCs w:val="24"/>
              </w:rPr>
              <w:t>sipareigoja pagaminti nestandartini</w:t>
            </w:r>
            <w:r w:rsidRPr="00272590">
              <w:rPr>
                <w:rFonts w:ascii="Times New Roman" w:hAnsi="Times New Roman" w:hint="eastAsia"/>
                <w:szCs w:val="24"/>
              </w:rPr>
              <w:t>ų</w:t>
            </w:r>
            <w:r w:rsidRPr="00272590">
              <w:rPr>
                <w:rFonts w:ascii="Times New Roman" w:hAnsi="Times New Roman"/>
                <w:szCs w:val="24"/>
              </w:rPr>
              <w:t xml:space="preserve"> dyd</w:t>
            </w:r>
            <w:r w:rsidRPr="00272590">
              <w:rPr>
                <w:rFonts w:ascii="Times New Roman" w:hAnsi="Times New Roman" w:hint="eastAsia"/>
                <w:szCs w:val="24"/>
              </w:rPr>
              <w:t>ž</w:t>
            </w:r>
            <w:r w:rsidRPr="00272590">
              <w:rPr>
                <w:rFonts w:ascii="Times New Roman" w:hAnsi="Times New Roman"/>
                <w:szCs w:val="24"/>
              </w:rPr>
              <w:t>i</w:t>
            </w:r>
            <w:r w:rsidRPr="00272590">
              <w:rPr>
                <w:rFonts w:ascii="Times New Roman" w:hAnsi="Times New Roman" w:hint="eastAsia"/>
                <w:szCs w:val="24"/>
              </w:rPr>
              <w:t>ų</w:t>
            </w:r>
            <w:r w:rsidRPr="00272590">
              <w:rPr>
                <w:rFonts w:ascii="Times New Roman" w:hAnsi="Times New Roman"/>
                <w:szCs w:val="24"/>
              </w:rPr>
              <w:t xml:space="preserve"> gaminius (iki 2% viso u</w:t>
            </w:r>
            <w:r w:rsidRPr="00272590">
              <w:rPr>
                <w:rFonts w:ascii="Times New Roman" w:hAnsi="Times New Roman" w:hint="eastAsia"/>
                <w:szCs w:val="24"/>
              </w:rPr>
              <w:t>ž</w:t>
            </w:r>
            <w:r w:rsidRPr="00272590">
              <w:rPr>
                <w:rFonts w:ascii="Times New Roman" w:hAnsi="Times New Roman"/>
                <w:szCs w:val="24"/>
              </w:rPr>
              <w:t xml:space="preserve">sakymo </w:t>
            </w:r>
            <w:r w:rsidRPr="00272590">
              <w:rPr>
                <w:rFonts w:ascii="Times New Roman" w:hAnsi="Times New Roman"/>
                <w:szCs w:val="24"/>
              </w:rPr>
              <w:lastRenderedPageBreak/>
              <w:t>kiekio). Nestandartini</w:t>
            </w:r>
            <w:r w:rsidRPr="00272590">
              <w:rPr>
                <w:rFonts w:ascii="Times New Roman" w:hAnsi="Times New Roman" w:hint="eastAsia"/>
                <w:szCs w:val="24"/>
              </w:rPr>
              <w:t>ų</w:t>
            </w:r>
            <w:r w:rsidRPr="00272590">
              <w:rPr>
                <w:rFonts w:ascii="Times New Roman" w:hAnsi="Times New Roman"/>
                <w:szCs w:val="24"/>
              </w:rPr>
              <w:t xml:space="preserve"> dyd</w:t>
            </w:r>
            <w:r w:rsidRPr="00272590">
              <w:rPr>
                <w:rFonts w:ascii="Times New Roman" w:hAnsi="Times New Roman" w:hint="eastAsia"/>
                <w:szCs w:val="24"/>
              </w:rPr>
              <w:t>ž</w:t>
            </w:r>
            <w:r w:rsidRPr="00272590">
              <w:rPr>
                <w:rFonts w:ascii="Times New Roman" w:hAnsi="Times New Roman"/>
                <w:szCs w:val="24"/>
              </w:rPr>
              <w:t>i</w:t>
            </w:r>
            <w:r w:rsidRPr="00272590">
              <w:rPr>
                <w:rFonts w:ascii="Times New Roman" w:hAnsi="Times New Roman" w:hint="eastAsia"/>
                <w:szCs w:val="24"/>
              </w:rPr>
              <w:t>ų</w:t>
            </w:r>
            <w:r w:rsidRPr="00272590">
              <w:rPr>
                <w:rFonts w:ascii="Times New Roman" w:hAnsi="Times New Roman"/>
                <w:szCs w:val="24"/>
              </w:rPr>
              <w:t xml:space="preserve"> gamini</w:t>
            </w:r>
            <w:r w:rsidRPr="00272590">
              <w:rPr>
                <w:rFonts w:ascii="Times New Roman" w:hAnsi="Times New Roman" w:hint="eastAsia"/>
                <w:szCs w:val="24"/>
              </w:rPr>
              <w:t>ų</w:t>
            </w:r>
            <w:r w:rsidRPr="00272590">
              <w:rPr>
                <w:rFonts w:ascii="Times New Roman" w:hAnsi="Times New Roman"/>
                <w:szCs w:val="24"/>
              </w:rPr>
              <w:t xml:space="preserve"> kaina turi b</w:t>
            </w:r>
            <w:r w:rsidRPr="00272590">
              <w:rPr>
                <w:rFonts w:ascii="Times New Roman" w:hAnsi="Times New Roman" w:hint="eastAsia"/>
                <w:szCs w:val="24"/>
              </w:rPr>
              <w:t>ū</w:t>
            </w:r>
            <w:r w:rsidRPr="00272590">
              <w:rPr>
                <w:rFonts w:ascii="Times New Roman" w:hAnsi="Times New Roman"/>
                <w:szCs w:val="24"/>
              </w:rPr>
              <w:t>ti tokia pati kaip standartini</w:t>
            </w:r>
            <w:r w:rsidRPr="00272590">
              <w:rPr>
                <w:rFonts w:ascii="Times New Roman" w:hAnsi="Times New Roman" w:hint="eastAsia"/>
                <w:szCs w:val="24"/>
              </w:rPr>
              <w:t>ų</w:t>
            </w:r>
            <w:r w:rsidRPr="00272590">
              <w:rPr>
                <w:rFonts w:ascii="Times New Roman" w:hAnsi="Times New Roman"/>
                <w:szCs w:val="24"/>
              </w:rPr>
              <w:t>, nepriklausomai nuo j</w:t>
            </w:r>
            <w:r w:rsidRPr="00272590">
              <w:rPr>
                <w:rFonts w:ascii="Times New Roman" w:hAnsi="Times New Roman" w:hint="eastAsia"/>
                <w:szCs w:val="24"/>
              </w:rPr>
              <w:t>ų</w:t>
            </w:r>
            <w:r w:rsidRPr="00272590">
              <w:rPr>
                <w:rFonts w:ascii="Times New Roman" w:hAnsi="Times New Roman"/>
                <w:szCs w:val="24"/>
              </w:rPr>
              <w:t xml:space="preserve"> dyd</w:t>
            </w:r>
            <w:r w:rsidRPr="00272590">
              <w:rPr>
                <w:rFonts w:ascii="Times New Roman" w:hAnsi="Times New Roman" w:hint="eastAsia"/>
                <w:szCs w:val="24"/>
              </w:rPr>
              <w:t>ž</w:t>
            </w:r>
            <w:r w:rsidRPr="00272590">
              <w:rPr>
                <w:rFonts w:ascii="Times New Roman" w:hAnsi="Times New Roman"/>
                <w:szCs w:val="24"/>
              </w:rPr>
              <w:t>io ar sunaudot</w:t>
            </w:r>
            <w:r w:rsidRPr="00272590">
              <w:rPr>
                <w:rFonts w:ascii="Times New Roman" w:hAnsi="Times New Roman" w:hint="eastAsia"/>
                <w:szCs w:val="24"/>
              </w:rPr>
              <w:t>ų</w:t>
            </w:r>
            <w:r w:rsidRPr="00272590">
              <w:rPr>
                <w:rFonts w:ascii="Times New Roman" w:hAnsi="Times New Roman"/>
                <w:szCs w:val="24"/>
              </w:rPr>
              <w:t xml:space="preserve"> med</w:t>
            </w:r>
            <w:r w:rsidRPr="00272590">
              <w:rPr>
                <w:rFonts w:ascii="Times New Roman" w:hAnsi="Times New Roman" w:hint="eastAsia"/>
                <w:szCs w:val="24"/>
              </w:rPr>
              <w:t>ž</w:t>
            </w:r>
            <w:r w:rsidRPr="00272590">
              <w:rPr>
                <w:rFonts w:ascii="Times New Roman" w:hAnsi="Times New Roman"/>
                <w:szCs w:val="24"/>
              </w:rPr>
              <w:t>iag</w:t>
            </w:r>
            <w:r w:rsidRPr="00272590">
              <w:rPr>
                <w:rFonts w:ascii="Times New Roman" w:hAnsi="Times New Roman" w:hint="eastAsia"/>
                <w:szCs w:val="24"/>
              </w:rPr>
              <w:t>ų</w:t>
            </w:r>
            <w:r w:rsidRPr="00272590">
              <w:rPr>
                <w:rFonts w:ascii="Times New Roman" w:hAnsi="Times New Roman"/>
                <w:szCs w:val="24"/>
              </w:rPr>
              <w:t xml:space="preserve"> kiekio.</w:t>
            </w:r>
            <w:r w:rsidRPr="00272590">
              <w:t xml:space="preserve"> </w:t>
            </w:r>
            <w:r w:rsidRPr="00272590">
              <w:rPr>
                <w:rFonts w:ascii="Times New Roman" w:hAnsi="Times New Roman"/>
                <w:szCs w:val="24"/>
              </w:rPr>
              <w:t>Tiekėjas kartu su pasiūlymu pateikia rašytinį garantinį įsipareigojimą/ patvirtinimą.</w:t>
            </w:r>
          </w:p>
        </w:tc>
        <w:tc>
          <w:tcPr>
            <w:tcW w:w="3049" w:type="dxa"/>
          </w:tcPr>
          <w:p w14:paraId="34FC241B" w14:textId="77777777" w:rsidR="009603AB" w:rsidRPr="00272590" w:rsidRDefault="009603AB" w:rsidP="00434028">
            <w:pPr>
              <w:jc w:val="both"/>
              <w:rPr>
                <w:rFonts w:ascii="Times New Roman" w:hAnsi="Times New Roman"/>
                <w:szCs w:val="24"/>
              </w:rPr>
            </w:pPr>
          </w:p>
        </w:tc>
      </w:tr>
      <w:tr w:rsidR="009603AB" w:rsidRPr="005412D8" w14:paraId="04FF0068" w14:textId="4801EF4F" w:rsidTr="009603AB">
        <w:tc>
          <w:tcPr>
            <w:tcW w:w="571" w:type="dxa"/>
          </w:tcPr>
          <w:p w14:paraId="03D5E889" w14:textId="6224EF82" w:rsidR="009603AB" w:rsidRPr="005412D8" w:rsidRDefault="009603AB" w:rsidP="00FA7E7F">
            <w:pPr>
              <w:rPr>
                <w:rFonts w:ascii="Times New Roman" w:eastAsiaTheme="minorHAnsi" w:hAnsi="Times New Roman"/>
                <w:kern w:val="2"/>
                <w:szCs w:val="24"/>
                <w:lang w:eastAsia="lt-LT"/>
                <w14:ligatures w14:val="standardContextual"/>
              </w:rPr>
            </w:pPr>
            <w:bookmarkStart w:id="1" w:name="_Hlk209170095"/>
            <w:r w:rsidRPr="005412D8">
              <w:rPr>
                <w:rFonts w:ascii="Times New Roman" w:eastAsiaTheme="minorHAnsi" w:hAnsi="Times New Roman"/>
                <w:kern w:val="2"/>
                <w:szCs w:val="24"/>
                <w:lang w:eastAsia="lt-LT"/>
                <w14:ligatures w14:val="standardContextual"/>
              </w:rPr>
              <w:t>1.</w:t>
            </w:r>
            <w:r>
              <w:rPr>
                <w:rFonts w:ascii="Times New Roman" w:eastAsiaTheme="minorHAnsi" w:hAnsi="Times New Roman"/>
                <w:kern w:val="2"/>
                <w:szCs w:val="24"/>
                <w:lang w:eastAsia="lt-LT"/>
                <w14:ligatures w14:val="standardContextual"/>
              </w:rPr>
              <w:t>7</w:t>
            </w:r>
          </w:p>
        </w:tc>
        <w:tc>
          <w:tcPr>
            <w:tcW w:w="2441" w:type="dxa"/>
          </w:tcPr>
          <w:p w14:paraId="622730F2" w14:textId="77777777" w:rsidR="009603AB" w:rsidRPr="00434028" w:rsidRDefault="009603AB" w:rsidP="00434028">
            <w:pPr>
              <w:jc w:val="both"/>
              <w:rPr>
                <w:rFonts w:ascii="Times New Roman" w:hAnsi="Times New Roman"/>
                <w:szCs w:val="24"/>
              </w:rPr>
            </w:pPr>
            <w:r w:rsidRPr="00434028">
              <w:rPr>
                <w:rFonts w:ascii="Times New Roman" w:hAnsi="Times New Roman"/>
                <w:szCs w:val="24"/>
              </w:rPr>
              <w:t>Lygiaverti</w:t>
            </w:r>
            <w:r w:rsidRPr="00434028">
              <w:rPr>
                <w:rFonts w:ascii="Times New Roman" w:hAnsi="Times New Roman" w:hint="eastAsia"/>
                <w:szCs w:val="24"/>
              </w:rPr>
              <w:t>š</w:t>
            </w:r>
            <w:r w:rsidRPr="00434028">
              <w:rPr>
                <w:rFonts w:ascii="Times New Roman" w:hAnsi="Times New Roman"/>
                <w:szCs w:val="24"/>
              </w:rPr>
              <w:t>kumas</w:t>
            </w:r>
          </w:p>
          <w:p w14:paraId="404685F1" w14:textId="6DA11EEA" w:rsidR="009603AB" w:rsidRPr="00711D22" w:rsidRDefault="009603AB" w:rsidP="00FA7E7F">
            <w:pPr>
              <w:rPr>
                <w:rFonts w:ascii="Times New Roman" w:hAnsi="Times New Roman"/>
                <w:szCs w:val="24"/>
                <w:lang w:eastAsia="lt-LT"/>
              </w:rPr>
            </w:pPr>
          </w:p>
        </w:tc>
        <w:tc>
          <w:tcPr>
            <w:tcW w:w="3680" w:type="dxa"/>
          </w:tcPr>
          <w:p w14:paraId="6C8D54E7" w14:textId="38D4DE39" w:rsidR="009603AB" w:rsidRPr="00272590" w:rsidRDefault="009603AB" w:rsidP="00434028">
            <w:pPr>
              <w:jc w:val="both"/>
              <w:rPr>
                <w:rFonts w:ascii="Times New Roman" w:hAnsi="Times New Roman"/>
                <w:szCs w:val="24"/>
              </w:rPr>
            </w:pPr>
            <w:r w:rsidRPr="00272590">
              <w:rPr>
                <w:rFonts w:ascii="Times New Roman" w:hAnsi="Times New Roman"/>
                <w:szCs w:val="24"/>
              </w:rPr>
              <w:t>Technin</w:t>
            </w:r>
            <w:r w:rsidRPr="00272590">
              <w:rPr>
                <w:rFonts w:ascii="Times New Roman" w:hAnsi="Times New Roman" w:hint="eastAsia"/>
                <w:szCs w:val="24"/>
              </w:rPr>
              <w:t>ė</w:t>
            </w:r>
            <w:r w:rsidRPr="00272590">
              <w:rPr>
                <w:rFonts w:ascii="Times New Roman" w:hAnsi="Times New Roman"/>
                <w:szCs w:val="24"/>
              </w:rPr>
              <w:t>je specifikacijoje nurodyti konkret</w:t>
            </w:r>
            <w:r w:rsidRPr="00272590">
              <w:rPr>
                <w:rFonts w:ascii="Times New Roman" w:hAnsi="Times New Roman" w:hint="eastAsia"/>
                <w:szCs w:val="24"/>
              </w:rPr>
              <w:t>ū</w:t>
            </w:r>
            <w:r w:rsidRPr="00272590">
              <w:rPr>
                <w:rFonts w:ascii="Times New Roman" w:hAnsi="Times New Roman"/>
                <w:szCs w:val="24"/>
              </w:rPr>
              <w:t>s modeliai, standartai, procesai ar prek</w:t>
            </w:r>
            <w:r w:rsidRPr="00272590">
              <w:rPr>
                <w:rFonts w:ascii="Times New Roman" w:hAnsi="Times New Roman" w:hint="eastAsia"/>
                <w:szCs w:val="24"/>
              </w:rPr>
              <w:t>ė</w:t>
            </w:r>
            <w:r w:rsidRPr="00272590">
              <w:rPr>
                <w:rFonts w:ascii="Times New Roman" w:hAnsi="Times New Roman"/>
                <w:szCs w:val="24"/>
              </w:rPr>
              <w:t xml:space="preserve">s </w:t>
            </w:r>
            <w:r w:rsidRPr="00272590">
              <w:rPr>
                <w:rFonts w:ascii="Times New Roman" w:hAnsi="Times New Roman" w:hint="eastAsia"/>
                <w:szCs w:val="24"/>
              </w:rPr>
              <w:t>ž</w:t>
            </w:r>
            <w:r w:rsidRPr="00272590">
              <w:rPr>
                <w:rFonts w:ascii="Times New Roman" w:hAnsi="Times New Roman"/>
                <w:szCs w:val="24"/>
              </w:rPr>
              <w:t>enklai yra naudojami tik siekiant apib</w:t>
            </w:r>
            <w:r w:rsidRPr="00272590">
              <w:rPr>
                <w:rFonts w:ascii="Times New Roman" w:hAnsi="Times New Roman" w:hint="eastAsia"/>
                <w:szCs w:val="24"/>
              </w:rPr>
              <w:t>ū</w:t>
            </w:r>
            <w:r w:rsidRPr="00272590">
              <w:rPr>
                <w:rFonts w:ascii="Times New Roman" w:hAnsi="Times New Roman"/>
                <w:szCs w:val="24"/>
              </w:rPr>
              <w:t>dinti gaminio savybes. Visais atvejais jie suprantami kaip apimantys ir lygiaver</w:t>
            </w:r>
            <w:r w:rsidRPr="00272590">
              <w:rPr>
                <w:rFonts w:ascii="Times New Roman" w:hAnsi="Times New Roman" w:hint="eastAsia"/>
                <w:szCs w:val="24"/>
              </w:rPr>
              <w:t>č</w:t>
            </w:r>
            <w:r w:rsidRPr="00272590">
              <w:rPr>
                <w:rFonts w:ascii="Times New Roman" w:hAnsi="Times New Roman"/>
                <w:szCs w:val="24"/>
              </w:rPr>
              <w:t>ius produktus bei procesus. Tiek</w:t>
            </w:r>
            <w:r w:rsidRPr="00272590">
              <w:rPr>
                <w:rFonts w:ascii="Times New Roman" w:hAnsi="Times New Roman" w:hint="eastAsia"/>
                <w:szCs w:val="24"/>
              </w:rPr>
              <w:t>ė</w:t>
            </w:r>
            <w:r w:rsidRPr="00272590">
              <w:rPr>
                <w:rFonts w:ascii="Times New Roman" w:hAnsi="Times New Roman"/>
                <w:szCs w:val="24"/>
              </w:rPr>
              <w:t>jas, si</w:t>
            </w:r>
            <w:r w:rsidRPr="00272590">
              <w:rPr>
                <w:rFonts w:ascii="Times New Roman" w:hAnsi="Times New Roman" w:hint="eastAsia"/>
                <w:szCs w:val="24"/>
              </w:rPr>
              <w:t>ū</w:t>
            </w:r>
            <w:r w:rsidRPr="00272590">
              <w:rPr>
                <w:rFonts w:ascii="Times New Roman" w:hAnsi="Times New Roman"/>
                <w:szCs w:val="24"/>
              </w:rPr>
              <w:t>lantis lygiavert</w:t>
            </w:r>
            <w:r w:rsidRPr="00272590">
              <w:rPr>
                <w:rFonts w:ascii="Times New Roman" w:hAnsi="Times New Roman" w:hint="eastAsia"/>
                <w:szCs w:val="24"/>
              </w:rPr>
              <w:t>į</w:t>
            </w:r>
            <w:r w:rsidRPr="00272590">
              <w:rPr>
                <w:rFonts w:ascii="Times New Roman" w:hAnsi="Times New Roman"/>
                <w:szCs w:val="24"/>
              </w:rPr>
              <w:t xml:space="preserve"> sprendim</w:t>
            </w:r>
            <w:r w:rsidRPr="00272590">
              <w:rPr>
                <w:rFonts w:ascii="Times New Roman" w:hAnsi="Times New Roman" w:hint="eastAsia"/>
                <w:szCs w:val="24"/>
              </w:rPr>
              <w:t>ą</w:t>
            </w:r>
            <w:r w:rsidRPr="00272590">
              <w:rPr>
                <w:rFonts w:ascii="Times New Roman" w:hAnsi="Times New Roman"/>
                <w:szCs w:val="24"/>
              </w:rPr>
              <w:t>, privalo kartu su pasi</w:t>
            </w:r>
            <w:r w:rsidRPr="00272590">
              <w:rPr>
                <w:rFonts w:ascii="Times New Roman" w:hAnsi="Times New Roman" w:hint="eastAsia"/>
                <w:szCs w:val="24"/>
              </w:rPr>
              <w:t>ū</w:t>
            </w:r>
            <w:r w:rsidRPr="00272590">
              <w:rPr>
                <w:rFonts w:ascii="Times New Roman" w:hAnsi="Times New Roman"/>
                <w:szCs w:val="24"/>
              </w:rPr>
              <w:t xml:space="preserve">lymu pateikti </w:t>
            </w:r>
            <w:r w:rsidRPr="00272590">
              <w:rPr>
                <w:rFonts w:ascii="Times New Roman" w:hAnsi="Times New Roman" w:hint="eastAsia"/>
                <w:szCs w:val="24"/>
              </w:rPr>
              <w:t>į</w:t>
            </w:r>
            <w:r w:rsidRPr="00272590">
              <w:rPr>
                <w:rFonts w:ascii="Times New Roman" w:hAnsi="Times New Roman"/>
                <w:szCs w:val="24"/>
              </w:rPr>
              <w:t>rodymus, pagrind</w:t>
            </w:r>
            <w:r w:rsidRPr="00272590">
              <w:rPr>
                <w:rFonts w:ascii="Times New Roman" w:hAnsi="Times New Roman" w:hint="eastAsia"/>
                <w:szCs w:val="24"/>
              </w:rPr>
              <w:t>ž</w:t>
            </w:r>
            <w:r w:rsidRPr="00272590">
              <w:rPr>
                <w:rFonts w:ascii="Times New Roman" w:hAnsi="Times New Roman"/>
                <w:szCs w:val="24"/>
              </w:rPr>
              <w:t>ian</w:t>
            </w:r>
            <w:r w:rsidRPr="00272590">
              <w:rPr>
                <w:rFonts w:ascii="Times New Roman" w:hAnsi="Times New Roman" w:hint="eastAsia"/>
                <w:szCs w:val="24"/>
              </w:rPr>
              <w:t>č</w:t>
            </w:r>
            <w:r w:rsidRPr="00272590">
              <w:rPr>
                <w:rFonts w:ascii="Times New Roman" w:hAnsi="Times New Roman"/>
                <w:szCs w:val="24"/>
              </w:rPr>
              <w:t>ius si</w:t>
            </w:r>
            <w:r w:rsidRPr="00272590">
              <w:rPr>
                <w:rFonts w:ascii="Times New Roman" w:hAnsi="Times New Roman" w:hint="eastAsia"/>
                <w:szCs w:val="24"/>
              </w:rPr>
              <w:t>ū</w:t>
            </w:r>
            <w:r w:rsidRPr="00272590">
              <w:rPr>
                <w:rFonts w:ascii="Times New Roman" w:hAnsi="Times New Roman"/>
                <w:szCs w:val="24"/>
              </w:rPr>
              <w:t>lomo varianto lygiaverti</w:t>
            </w:r>
            <w:r w:rsidRPr="00272590">
              <w:rPr>
                <w:rFonts w:ascii="Times New Roman" w:hAnsi="Times New Roman" w:hint="eastAsia"/>
                <w:szCs w:val="24"/>
              </w:rPr>
              <w:t>š</w:t>
            </w:r>
            <w:r w:rsidRPr="00272590">
              <w:rPr>
                <w:rFonts w:ascii="Times New Roman" w:hAnsi="Times New Roman"/>
                <w:szCs w:val="24"/>
              </w:rPr>
              <w:t>kum</w:t>
            </w:r>
            <w:r w:rsidRPr="00272590">
              <w:rPr>
                <w:rFonts w:ascii="Times New Roman" w:hAnsi="Times New Roman" w:hint="eastAsia"/>
                <w:szCs w:val="24"/>
              </w:rPr>
              <w:t>ą</w:t>
            </w:r>
            <w:r w:rsidRPr="00272590">
              <w:rPr>
                <w:rFonts w:ascii="Times New Roman" w:hAnsi="Times New Roman"/>
                <w:szCs w:val="24"/>
              </w:rPr>
              <w:t xml:space="preserve"> nustatytiems reikalavimams.</w:t>
            </w:r>
          </w:p>
        </w:tc>
        <w:tc>
          <w:tcPr>
            <w:tcW w:w="3049" w:type="dxa"/>
          </w:tcPr>
          <w:p w14:paraId="0D4678D4" w14:textId="77777777" w:rsidR="009603AB" w:rsidRPr="00272590" w:rsidRDefault="009603AB" w:rsidP="00434028">
            <w:pPr>
              <w:jc w:val="both"/>
              <w:rPr>
                <w:rFonts w:ascii="Times New Roman" w:hAnsi="Times New Roman"/>
                <w:szCs w:val="24"/>
              </w:rPr>
            </w:pPr>
          </w:p>
        </w:tc>
      </w:tr>
      <w:bookmarkEnd w:id="1"/>
      <w:tr w:rsidR="009603AB" w:rsidRPr="005412D8" w14:paraId="5957E076" w14:textId="6396094C" w:rsidTr="009603AB">
        <w:tc>
          <w:tcPr>
            <w:tcW w:w="571" w:type="dxa"/>
          </w:tcPr>
          <w:p w14:paraId="5870263C" w14:textId="296C7735" w:rsidR="009603AB" w:rsidRPr="00182809" w:rsidRDefault="009603AB" w:rsidP="00FA7E7F">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2.</w:t>
            </w:r>
          </w:p>
        </w:tc>
        <w:tc>
          <w:tcPr>
            <w:tcW w:w="2441" w:type="dxa"/>
          </w:tcPr>
          <w:p w14:paraId="6F4F2085" w14:textId="37F78EB5" w:rsidR="009603AB" w:rsidRPr="00182809" w:rsidRDefault="009603AB" w:rsidP="00182809">
            <w:pPr>
              <w:jc w:val="both"/>
              <w:rPr>
                <w:rFonts w:ascii="Times New Roman" w:hAnsi="Times New Roman"/>
                <w:b/>
                <w:bCs/>
                <w:szCs w:val="24"/>
                <w:lang w:eastAsia="lt-LT"/>
              </w:rPr>
            </w:pPr>
            <w:r w:rsidRPr="00182809">
              <w:rPr>
                <w:rFonts w:ascii="Times New Roman" w:hAnsi="Times New Roman"/>
                <w:b/>
                <w:bCs/>
                <w:szCs w:val="24"/>
                <w:lang w:eastAsia="lt-LT"/>
              </w:rPr>
              <w:t>Med</w:t>
            </w:r>
            <w:r w:rsidRPr="00182809">
              <w:rPr>
                <w:rFonts w:ascii="Times New Roman" w:hAnsi="Times New Roman" w:hint="eastAsia"/>
                <w:b/>
                <w:bCs/>
                <w:szCs w:val="24"/>
                <w:lang w:eastAsia="lt-LT"/>
              </w:rPr>
              <w:t>ž</w:t>
            </w:r>
            <w:r w:rsidRPr="00182809">
              <w:rPr>
                <w:rFonts w:ascii="Times New Roman" w:hAnsi="Times New Roman"/>
                <w:b/>
                <w:bCs/>
                <w:szCs w:val="24"/>
                <w:lang w:eastAsia="lt-LT"/>
              </w:rPr>
              <w:t>iag</w:t>
            </w:r>
            <w:r w:rsidRPr="00182809">
              <w:rPr>
                <w:rFonts w:ascii="Times New Roman" w:hAnsi="Times New Roman" w:hint="eastAsia"/>
                <w:b/>
                <w:bCs/>
                <w:szCs w:val="24"/>
                <w:lang w:eastAsia="lt-LT"/>
              </w:rPr>
              <w:t>ų</w:t>
            </w:r>
            <w:r w:rsidRPr="00182809">
              <w:rPr>
                <w:rFonts w:ascii="Times New Roman" w:hAnsi="Times New Roman"/>
                <w:b/>
                <w:bCs/>
                <w:szCs w:val="24"/>
                <w:lang w:eastAsia="lt-LT"/>
              </w:rPr>
              <w:t xml:space="preserve"> ir furnit</w:t>
            </w:r>
            <w:r w:rsidRPr="00182809">
              <w:rPr>
                <w:rFonts w:ascii="Times New Roman" w:hAnsi="Times New Roman" w:hint="eastAsia"/>
                <w:b/>
                <w:bCs/>
                <w:szCs w:val="24"/>
                <w:lang w:eastAsia="lt-LT"/>
              </w:rPr>
              <w:t>ū</w:t>
            </w:r>
            <w:r w:rsidRPr="00182809">
              <w:rPr>
                <w:rFonts w:ascii="Times New Roman" w:hAnsi="Times New Roman"/>
                <w:b/>
                <w:bCs/>
                <w:szCs w:val="24"/>
                <w:lang w:eastAsia="lt-LT"/>
              </w:rPr>
              <w:t>ros technin</w:t>
            </w:r>
            <w:r w:rsidRPr="00182809">
              <w:rPr>
                <w:rFonts w:ascii="Times New Roman" w:hAnsi="Times New Roman" w:hint="eastAsia"/>
                <w:b/>
                <w:bCs/>
                <w:szCs w:val="24"/>
                <w:lang w:eastAsia="lt-LT"/>
              </w:rPr>
              <w:t>ė</w:t>
            </w:r>
            <w:r w:rsidRPr="00182809">
              <w:rPr>
                <w:rFonts w:ascii="Times New Roman" w:hAnsi="Times New Roman"/>
                <w:b/>
                <w:bCs/>
                <w:szCs w:val="24"/>
                <w:lang w:eastAsia="lt-LT"/>
              </w:rPr>
              <w:t>s charakteristiko</w:t>
            </w:r>
            <w:r>
              <w:rPr>
                <w:rFonts w:ascii="Times New Roman" w:hAnsi="Times New Roman"/>
                <w:b/>
                <w:bCs/>
                <w:szCs w:val="24"/>
                <w:lang w:eastAsia="lt-LT"/>
              </w:rPr>
              <w:t>s</w:t>
            </w:r>
          </w:p>
        </w:tc>
        <w:tc>
          <w:tcPr>
            <w:tcW w:w="3680" w:type="dxa"/>
          </w:tcPr>
          <w:p w14:paraId="4AA93B61" w14:textId="37EF3849" w:rsidR="009603AB" w:rsidRPr="00272590" w:rsidRDefault="009603AB" w:rsidP="00FA7E7F">
            <w:pPr>
              <w:jc w:val="both"/>
              <w:rPr>
                <w:rFonts w:ascii="Times New Roman" w:hAnsi="Times New Roman"/>
                <w:b/>
                <w:bCs/>
                <w:szCs w:val="24"/>
                <w:lang w:eastAsia="lt-LT"/>
              </w:rPr>
            </w:pPr>
          </w:p>
        </w:tc>
        <w:tc>
          <w:tcPr>
            <w:tcW w:w="3049" w:type="dxa"/>
          </w:tcPr>
          <w:p w14:paraId="0DEF8FDD" w14:textId="77777777" w:rsidR="009603AB" w:rsidRPr="00272590" w:rsidRDefault="009603AB" w:rsidP="00FA7E7F">
            <w:pPr>
              <w:jc w:val="both"/>
              <w:rPr>
                <w:rFonts w:ascii="Times New Roman" w:hAnsi="Times New Roman"/>
                <w:b/>
                <w:bCs/>
                <w:szCs w:val="24"/>
                <w:lang w:eastAsia="lt-LT"/>
              </w:rPr>
            </w:pPr>
          </w:p>
        </w:tc>
      </w:tr>
      <w:tr w:rsidR="009603AB" w:rsidRPr="005412D8" w14:paraId="758DAD24" w14:textId="3A6ED04D" w:rsidTr="009603AB">
        <w:tc>
          <w:tcPr>
            <w:tcW w:w="571" w:type="dxa"/>
          </w:tcPr>
          <w:p w14:paraId="11B0ED05" w14:textId="43D078AD" w:rsidR="009603AB" w:rsidRPr="001B7E4D" w:rsidRDefault="009603AB" w:rsidP="00FA7E7F">
            <w:pPr>
              <w:rPr>
                <w:rFonts w:ascii="Times New Roman" w:eastAsiaTheme="minorHAnsi" w:hAnsi="Times New Roman"/>
                <w:kern w:val="2"/>
                <w:szCs w:val="24"/>
                <w:lang w:eastAsia="lt-LT"/>
                <w14:ligatures w14:val="standardContextual"/>
              </w:rPr>
            </w:pPr>
            <w:r w:rsidRPr="001B7E4D">
              <w:rPr>
                <w:rFonts w:ascii="Times New Roman" w:eastAsiaTheme="minorHAnsi" w:hAnsi="Times New Roman"/>
                <w:kern w:val="2"/>
                <w:szCs w:val="24"/>
                <w:lang w:eastAsia="lt-LT"/>
                <w14:ligatures w14:val="standardContextual"/>
              </w:rPr>
              <w:t>2.1</w:t>
            </w:r>
          </w:p>
        </w:tc>
        <w:tc>
          <w:tcPr>
            <w:tcW w:w="2441" w:type="dxa"/>
          </w:tcPr>
          <w:p w14:paraId="4B819786" w14:textId="3219193A" w:rsidR="009603AB" w:rsidRPr="001B7E4D" w:rsidRDefault="009603AB" w:rsidP="00FA7E7F">
            <w:pPr>
              <w:jc w:val="both"/>
              <w:rPr>
                <w:rFonts w:ascii="Times New Roman" w:hAnsi="Times New Roman"/>
                <w:szCs w:val="24"/>
                <w:lang w:eastAsia="lt-LT"/>
              </w:rPr>
            </w:pPr>
            <w:r w:rsidRPr="001B7E4D">
              <w:rPr>
                <w:rFonts w:ascii="Times New Roman" w:hAnsi="Times New Roman"/>
                <w:szCs w:val="24"/>
                <w:lang w:eastAsia="lt-LT"/>
              </w:rPr>
              <w:t>Reikalavimai med</w:t>
            </w:r>
            <w:r w:rsidRPr="001B7E4D">
              <w:rPr>
                <w:rFonts w:ascii="Times New Roman" w:hAnsi="Times New Roman" w:hint="eastAsia"/>
                <w:szCs w:val="24"/>
                <w:lang w:eastAsia="lt-LT"/>
              </w:rPr>
              <w:t>ž</w:t>
            </w:r>
            <w:r w:rsidRPr="001B7E4D">
              <w:rPr>
                <w:rFonts w:ascii="Times New Roman" w:hAnsi="Times New Roman"/>
                <w:szCs w:val="24"/>
                <w:lang w:eastAsia="lt-LT"/>
              </w:rPr>
              <w:t>iagoms</w:t>
            </w:r>
          </w:p>
        </w:tc>
        <w:tc>
          <w:tcPr>
            <w:tcW w:w="3680" w:type="dxa"/>
          </w:tcPr>
          <w:p w14:paraId="32231589" w14:textId="3D00CF46" w:rsidR="009603AB" w:rsidRPr="00272590" w:rsidRDefault="009603AB" w:rsidP="001E5658">
            <w:pPr>
              <w:jc w:val="both"/>
              <w:rPr>
                <w:rFonts w:ascii="Times New Roman" w:hAnsi="Times New Roman"/>
                <w:szCs w:val="24"/>
                <w:lang w:eastAsia="lt-LT"/>
              </w:rPr>
            </w:pPr>
            <w:r w:rsidRPr="00272590">
              <w:rPr>
                <w:rFonts w:ascii="Times New Roman" w:hAnsi="Times New Roman"/>
                <w:szCs w:val="24"/>
                <w:lang w:eastAsia="lt-LT"/>
              </w:rPr>
              <w:t>Pagrindinis audinys privalo atitikti 5 lentel</w:t>
            </w:r>
            <w:r w:rsidRPr="00272590">
              <w:rPr>
                <w:rFonts w:ascii="Times New Roman" w:hAnsi="Times New Roman" w:hint="eastAsia"/>
                <w:szCs w:val="24"/>
                <w:lang w:eastAsia="lt-LT"/>
              </w:rPr>
              <w:t>ė</w:t>
            </w:r>
            <w:r w:rsidRPr="00272590">
              <w:rPr>
                <w:rFonts w:ascii="Times New Roman" w:hAnsi="Times New Roman"/>
                <w:szCs w:val="24"/>
                <w:lang w:eastAsia="lt-LT"/>
              </w:rPr>
              <w:t>je nurodytus parametrus.</w:t>
            </w:r>
          </w:p>
          <w:p w14:paraId="2A413395" w14:textId="77777777" w:rsidR="009603AB" w:rsidRPr="00272590" w:rsidRDefault="009603AB" w:rsidP="00272590">
            <w:pPr>
              <w:jc w:val="both"/>
              <w:rPr>
                <w:rFonts w:ascii="Times New Roman" w:hAnsi="Times New Roman"/>
                <w:szCs w:val="24"/>
                <w:shd w:val="clear" w:color="auto" w:fill="FFFF00"/>
                <w:lang w:eastAsia="lt-LT"/>
              </w:rPr>
            </w:pPr>
            <w:r w:rsidRPr="00272590">
              <w:rPr>
                <w:rFonts w:ascii="Times New Roman" w:hAnsi="Times New Roman"/>
                <w:szCs w:val="24"/>
                <w:lang w:eastAsia="lt-LT"/>
              </w:rPr>
              <w:t>Papildoma medžiaga privalo atitikti 6 lentel</w:t>
            </w:r>
            <w:r w:rsidRPr="00272590">
              <w:rPr>
                <w:rFonts w:ascii="Times New Roman" w:hAnsi="Times New Roman" w:hint="eastAsia"/>
                <w:szCs w:val="24"/>
                <w:lang w:eastAsia="lt-LT"/>
              </w:rPr>
              <w:t>ė</w:t>
            </w:r>
            <w:r w:rsidRPr="00272590">
              <w:rPr>
                <w:rFonts w:ascii="Times New Roman" w:hAnsi="Times New Roman"/>
                <w:szCs w:val="24"/>
                <w:lang w:eastAsia="lt-LT"/>
              </w:rPr>
              <w:t>je nurodytus parametrus.</w:t>
            </w:r>
          </w:p>
          <w:p w14:paraId="459EBB8B" w14:textId="2A962F93" w:rsidR="009603AB" w:rsidRPr="00272590" w:rsidRDefault="009603AB" w:rsidP="00272590">
            <w:pPr>
              <w:jc w:val="both"/>
              <w:rPr>
                <w:rFonts w:ascii="Times New Roman" w:hAnsi="Times New Roman"/>
                <w:szCs w:val="24"/>
                <w:lang w:eastAsia="lt-LT"/>
              </w:rPr>
            </w:pPr>
            <w:r w:rsidRPr="00272590">
              <w:rPr>
                <w:rFonts w:ascii="Times New Roman" w:hAnsi="Times New Roman"/>
                <w:szCs w:val="24"/>
                <w:lang w:eastAsia="lt-LT"/>
              </w:rPr>
              <w:t>Kišenių maišelių medžiaga privalo atitikti 7 lentelėje nurodytus parametrus.</w:t>
            </w:r>
          </w:p>
        </w:tc>
        <w:tc>
          <w:tcPr>
            <w:tcW w:w="3049" w:type="dxa"/>
          </w:tcPr>
          <w:p w14:paraId="4839EA98" w14:textId="77777777" w:rsidR="009603AB" w:rsidRPr="00272590" w:rsidRDefault="009603AB" w:rsidP="001E5658">
            <w:pPr>
              <w:jc w:val="both"/>
              <w:rPr>
                <w:rFonts w:ascii="Times New Roman" w:hAnsi="Times New Roman"/>
                <w:szCs w:val="24"/>
                <w:lang w:eastAsia="lt-LT"/>
              </w:rPr>
            </w:pPr>
          </w:p>
        </w:tc>
      </w:tr>
      <w:tr w:rsidR="009603AB" w:rsidRPr="005412D8" w14:paraId="507437FF" w14:textId="70E9B424" w:rsidTr="009603AB">
        <w:tc>
          <w:tcPr>
            <w:tcW w:w="571" w:type="dxa"/>
          </w:tcPr>
          <w:p w14:paraId="4DCFBA84" w14:textId="5C8E02D8" w:rsidR="009603AB" w:rsidRPr="001B7E4D" w:rsidRDefault="009603AB" w:rsidP="009B74D8">
            <w:pPr>
              <w:rPr>
                <w:rFonts w:ascii="Times New Roman" w:eastAsiaTheme="minorHAnsi" w:hAnsi="Times New Roman"/>
                <w:kern w:val="2"/>
                <w:szCs w:val="24"/>
                <w:lang w:eastAsia="lt-LT"/>
                <w14:ligatures w14:val="standardContextual"/>
              </w:rPr>
            </w:pPr>
            <w:r w:rsidRPr="001B7E4D">
              <w:rPr>
                <w:rFonts w:ascii="Times New Roman" w:eastAsiaTheme="minorHAnsi" w:hAnsi="Times New Roman"/>
                <w:kern w:val="2"/>
                <w:szCs w:val="24"/>
                <w:lang w:eastAsia="lt-LT"/>
                <w14:ligatures w14:val="standardContextual"/>
              </w:rPr>
              <w:t>2.2</w:t>
            </w:r>
          </w:p>
        </w:tc>
        <w:tc>
          <w:tcPr>
            <w:tcW w:w="2441" w:type="dxa"/>
          </w:tcPr>
          <w:p w14:paraId="353336B7" w14:textId="2B1B4D0E" w:rsidR="009603AB" w:rsidRPr="001B7E4D" w:rsidRDefault="009603AB" w:rsidP="009B74D8">
            <w:pPr>
              <w:jc w:val="both"/>
              <w:rPr>
                <w:rFonts w:ascii="Times New Roman" w:hAnsi="Times New Roman"/>
                <w:szCs w:val="24"/>
                <w:lang w:eastAsia="lt-LT"/>
              </w:rPr>
            </w:pPr>
            <w:r w:rsidRPr="001B7E4D">
              <w:rPr>
                <w:rFonts w:ascii="Times New Roman" w:hAnsi="Times New Roman"/>
                <w:szCs w:val="24"/>
                <w:lang w:eastAsia="lt-LT"/>
              </w:rPr>
              <w:t>Reikalavimai furnitūrai</w:t>
            </w:r>
          </w:p>
        </w:tc>
        <w:tc>
          <w:tcPr>
            <w:tcW w:w="3680" w:type="dxa"/>
          </w:tcPr>
          <w:p w14:paraId="142F8A25" w14:textId="77777777" w:rsidR="009603AB" w:rsidRPr="00272590" w:rsidRDefault="009603AB" w:rsidP="009B74D8">
            <w:pPr>
              <w:jc w:val="both"/>
              <w:rPr>
                <w:rFonts w:ascii="Times New Roman" w:hAnsi="Times New Roman"/>
                <w:szCs w:val="24"/>
                <w:lang w:eastAsia="lt-LT"/>
              </w:rPr>
            </w:pPr>
            <w:r w:rsidRPr="00272590">
              <w:rPr>
                <w:rFonts w:ascii="Times New Roman" w:hAnsi="Times New Roman"/>
                <w:szCs w:val="24"/>
                <w:lang w:eastAsia="lt-LT"/>
              </w:rPr>
              <w:t>Kibių tekstilinių užsegimų (velkro juosta) charakteristikos privalo atitikti 8 lentelės reikalavimus.</w:t>
            </w:r>
          </w:p>
          <w:p w14:paraId="08C6DF61" w14:textId="7473BCE9" w:rsidR="009603AB" w:rsidRPr="00272590" w:rsidRDefault="009603AB" w:rsidP="00F9434F">
            <w:pPr>
              <w:jc w:val="both"/>
              <w:rPr>
                <w:rFonts w:ascii="Times New Roman" w:hAnsi="Times New Roman"/>
                <w:szCs w:val="24"/>
                <w:lang w:eastAsia="lt-LT"/>
              </w:rPr>
            </w:pPr>
            <w:r w:rsidRPr="00272590">
              <w:rPr>
                <w:rFonts w:ascii="Times New Roman" w:hAnsi="Times New Roman"/>
                <w:szCs w:val="24"/>
                <w:lang w:eastAsia="lt-LT"/>
              </w:rPr>
              <w:t>U</w:t>
            </w:r>
            <w:r w:rsidRPr="00272590">
              <w:rPr>
                <w:rFonts w:ascii="Times New Roman" w:hAnsi="Times New Roman" w:hint="eastAsia"/>
                <w:szCs w:val="24"/>
                <w:lang w:eastAsia="lt-LT"/>
              </w:rPr>
              <w:t>ž</w:t>
            </w:r>
            <w:r w:rsidRPr="00272590">
              <w:rPr>
                <w:rFonts w:ascii="Times New Roman" w:hAnsi="Times New Roman"/>
                <w:szCs w:val="24"/>
                <w:lang w:eastAsia="lt-LT"/>
              </w:rPr>
              <w:t>trauktuk</w:t>
            </w:r>
            <w:r w:rsidRPr="00272590">
              <w:rPr>
                <w:rFonts w:ascii="Times New Roman" w:hAnsi="Times New Roman" w:hint="eastAsia"/>
                <w:szCs w:val="24"/>
                <w:lang w:eastAsia="lt-LT"/>
              </w:rPr>
              <w:t>ų</w:t>
            </w:r>
            <w:r w:rsidRPr="00272590">
              <w:rPr>
                <w:rFonts w:ascii="Times New Roman" w:hAnsi="Times New Roman"/>
                <w:szCs w:val="24"/>
                <w:lang w:eastAsia="lt-LT"/>
              </w:rPr>
              <w:t xml:space="preserve"> charakteristikos privalo atitikti 9 lentel</w:t>
            </w:r>
            <w:r w:rsidRPr="00272590">
              <w:rPr>
                <w:rFonts w:ascii="Times New Roman" w:hAnsi="Times New Roman" w:hint="eastAsia"/>
                <w:szCs w:val="24"/>
                <w:lang w:eastAsia="lt-LT"/>
              </w:rPr>
              <w:t>ė</w:t>
            </w:r>
            <w:r w:rsidRPr="00272590">
              <w:rPr>
                <w:rFonts w:ascii="Times New Roman" w:hAnsi="Times New Roman"/>
                <w:szCs w:val="24"/>
                <w:lang w:eastAsia="lt-LT"/>
              </w:rPr>
              <w:t xml:space="preserve">s reikalavimus. </w:t>
            </w:r>
          </w:p>
        </w:tc>
        <w:tc>
          <w:tcPr>
            <w:tcW w:w="3049" w:type="dxa"/>
          </w:tcPr>
          <w:p w14:paraId="50B0AAA2" w14:textId="77777777" w:rsidR="009603AB" w:rsidRPr="00272590" w:rsidRDefault="009603AB" w:rsidP="009B74D8">
            <w:pPr>
              <w:jc w:val="both"/>
              <w:rPr>
                <w:rFonts w:ascii="Times New Roman" w:hAnsi="Times New Roman"/>
                <w:szCs w:val="24"/>
                <w:lang w:eastAsia="lt-LT"/>
              </w:rPr>
            </w:pPr>
          </w:p>
        </w:tc>
      </w:tr>
      <w:tr w:rsidR="009603AB" w:rsidRPr="005412D8" w14:paraId="53049E7B" w14:textId="248EF5E0" w:rsidTr="009603AB">
        <w:tc>
          <w:tcPr>
            <w:tcW w:w="571" w:type="dxa"/>
          </w:tcPr>
          <w:p w14:paraId="77D111C0" w14:textId="35AEB392" w:rsidR="009603AB"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2.3</w:t>
            </w:r>
          </w:p>
        </w:tc>
        <w:tc>
          <w:tcPr>
            <w:tcW w:w="2441" w:type="dxa"/>
          </w:tcPr>
          <w:p w14:paraId="2AA2DE33" w14:textId="71F8D98D" w:rsidR="009603AB" w:rsidRPr="001E5658" w:rsidRDefault="009603AB" w:rsidP="00F91C5A">
            <w:pPr>
              <w:jc w:val="both"/>
              <w:rPr>
                <w:rFonts w:ascii="Times New Roman" w:hAnsi="Times New Roman"/>
                <w:szCs w:val="24"/>
                <w:lang w:eastAsia="lt-LT"/>
              </w:rPr>
            </w:pPr>
            <w:r w:rsidRPr="001E5658">
              <w:rPr>
                <w:rFonts w:ascii="Times New Roman" w:hAnsi="Times New Roman"/>
                <w:szCs w:val="24"/>
                <w:lang w:eastAsia="lt-LT"/>
              </w:rPr>
              <w:t>Atitikties pagrindimas</w:t>
            </w:r>
          </w:p>
        </w:tc>
        <w:tc>
          <w:tcPr>
            <w:tcW w:w="3680" w:type="dxa"/>
          </w:tcPr>
          <w:p w14:paraId="45331049" w14:textId="225F8C97" w:rsidR="009603AB" w:rsidRPr="00272590" w:rsidRDefault="009603AB" w:rsidP="00F91C5A">
            <w:pPr>
              <w:jc w:val="both"/>
              <w:rPr>
                <w:rFonts w:ascii="Times New Roman" w:hAnsi="Times New Roman"/>
                <w:szCs w:val="24"/>
                <w:lang w:eastAsia="lt-LT"/>
              </w:rPr>
            </w:pPr>
            <w:r w:rsidRPr="00272590">
              <w:rPr>
                <w:rFonts w:ascii="Times New Roman" w:hAnsi="Times New Roman"/>
                <w:szCs w:val="24"/>
                <w:lang w:eastAsia="lt-LT"/>
              </w:rPr>
              <w:t>Tiek</w:t>
            </w:r>
            <w:r w:rsidRPr="00272590">
              <w:rPr>
                <w:rFonts w:ascii="Times New Roman" w:hAnsi="Times New Roman" w:hint="eastAsia"/>
                <w:szCs w:val="24"/>
                <w:lang w:eastAsia="lt-LT"/>
              </w:rPr>
              <w:t>ė</w:t>
            </w:r>
            <w:r w:rsidRPr="00272590">
              <w:rPr>
                <w:rFonts w:ascii="Times New Roman" w:hAnsi="Times New Roman"/>
                <w:szCs w:val="24"/>
                <w:lang w:eastAsia="lt-LT"/>
              </w:rPr>
              <w:t>jas privalo pateikti akredituot</w:t>
            </w:r>
            <w:r w:rsidRPr="00272590">
              <w:rPr>
                <w:rFonts w:ascii="Times New Roman" w:hAnsi="Times New Roman" w:hint="eastAsia"/>
                <w:szCs w:val="24"/>
                <w:lang w:eastAsia="lt-LT"/>
              </w:rPr>
              <w:t>ų</w:t>
            </w:r>
            <w:r w:rsidRPr="00272590">
              <w:rPr>
                <w:rFonts w:ascii="Times New Roman" w:hAnsi="Times New Roman"/>
                <w:szCs w:val="24"/>
                <w:lang w:eastAsia="lt-LT"/>
              </w:rPr>
              <w:t xml:space="preserve"> laboratorij</w:t>
            </w:r>
            <w:r w:rsidRPr="00272590">
              <w:rPr>
                <w:rFonts w:ascii="Times New Roman" w:hAnsi="Times New Roman" w:hint="eastAsia"/>
                <w:szCs w:val="24"/>
                <w:lang w:eastAsia="lt-LT"/>
              </w:rPr>
              <w:t>ų</w:t>
            </w:r>
            <w:r w:rsidRPr="00272590">
              <w:rPr>
                <w:rFonts w:ascii="Times New Roman" w:hAnsi="Times New Roman"/>
                <w:szCs w:val="24"/>
                <w:lang w:eastAsia="lt-LT"/>
              </w:rPr>
              <w:t xml:space="preserve"> i</w:t>
            </w:r>
            <w:r w:rsidRPr="00272590">
              <w:rPr>
                <w:rFonts w:ascii="Times New Roman" w:hAnsi="Times New Roman" w:hint="eastAsia"/>
                <w:szCs w:val="24"/>
                <w:lang w:eastAsia="lt-LT"/>
              </w:rPr>
              <w:t>š</w:t>
            </w:r>
            <w:r w:rsidRPr="00272590">
              <w:rPr>
                <w:rFonts w:ascii="Times New Roman" w:hAnsi="Times New Roman"/>
                <w:szCs w:val="24"/>
                <w:lang w:eastAsia="lt-LT"/>
              </w:rPr>
              <w:t>duotus bandym</w:t>
            </w:r>
            <w:r w:rsidRPr="00272590">
              <w:rPr>
                <w:rFonts w:ascii="Times New Roman" w:hAnsi="Times New Roman" w:hint="eastAsia"/>
                <w:szCs w:val="24"/>
                <w:lang w:eastAsia="lt-LT"/>
              </w:rPr>
              <w:t>ų</w:t>
            </w:r>
            <w:r w:rsidRPr="00272590">
              <w:rPr>
                <w:rFonts w:ascii="Times New Roman" w:hAnsi="Times New Roman"/>
                <w:szCs w:val="24"/>
                <w:lang w:eastAsia="lt-LT"/>
              </w:rPr>
              <w:t xml:space="preserve"> protokolus. Rezultatai negali b</w:t>
            </w:r>
            <w:r w:rsidRPr="00272590">
              <w:rPr>
                <w:rFonts w:ascii="Times New Roman" w:hAnsi="Times New Roman" w:hint="eastAsia"/>
                <w:szCs w:val="24"/>
                <w:lang w:eastAsia="lt-LT"/>
              </w:rPr>
              <w:t>ū</w:t>
            </w:r>
            <w:r w:rsidRPr="00272590">
              <w:rPr>
                <w:rFonts w:ascii="Times New Roman" w:hAnsi="Times New Roman"/>
                <w:szCs w:val="24"/>
                <w:lang w:eastAsia="lt-LT"/>
              </w:rPr>
              <w:t>ti prastesni u</w:t>
            </w:r>
            <w:r w:rsidRPr="00272590">
              <w:rPr>
                <w:rFonts w:ascii="Times New Roman" w:hAnsi="Times New Roman" w:hint="eastAsia"/>
                <w:szCs w:val="24"/>
                <w:lang w:eastAsia="lt-LT"/>
              </w:rPr>
              <w:t>ž</w:t>
            </w:r>
            <w:r w:rsidRPr="00272590">
              <w:rPr>
                <w:rFonts w:ascii="Times New Roman" w:hAnsi="Times New Roman"/>
                <w:szCs w:val="24"/>
                <w:lang w:eastAsia="lt-LT"/>
              </w:rPr>
              <w:t xml:space="preserve"> nurodytus minimalius reikalavimus, o bandym</w:t>
            </w:r>
            <w:r w:rsidRPr="00272590">
              <w:rPr>
                <w:rFonts w:ascii="Times New Roman" w:hAnsi="Times New Roman" w:hint="eastAsia"/>
                <w:szCs w:val="24"/>
                <w:lang w:eastAsia="lt-LT"/>
              </w:rPr>
              <w:t>ų</w:t>
            </w:r>
            <w:r w:rsidRPr="00272590">
              <w:rPr>
                <w:rFonts w:ascii="Times New Roman" w:hAnsi="Times New Roman"/>
                <w:szCs w:val="24"/>
                <w:lang w:eastAsia="lt-LT"/>
              </w:rPr>
              <w:t xml:space="preserve"> metodai privalo sutapti su nurodytais lentel</w:t>
            </w:r>
            <w:r w:rsidRPr="00272590">
              <w:rPr>
                <w:rFonts w:ascii="Times New Roman" w:hAnsi="Times New Roman" w:hint="eastAsia"/>
                <w:szCs w:val="24"/>
                <w:lang w:eastAsia="lt-LT"/>
              </w:rPr>
              <w:t>ė</w:t>
            </w:r>
            <w:r w:rsidRPr="00272590">
              <w:rPr>
                <w:rFonts w:ascii="Times New Roman" w:hAnsi="Times New Roman"/>
                <w:szCs w:val="24"/>
                <w:lang w:eastAsia="lt-LT"/>
              </w:rPr>
              <w:t>se.</w:t>
            </w:r>
          </w:p>
        </w:tc>
        <w:tc>
          <w:tcPr>
            <w:tcW w:w="3049" w:type="dxa"/>
          </w:tcPr>
          <w:p w14:paraId="1B7B50DE" w14:textId="77777777" w:rsidR="009603AB" w:rsidRPr="00272590" w:rsidRDefault="009603AB" w:rsidP="00F91C5A">
            <w:pPr>
              <w:jc w:val="both"/>
              <w:rPr>
                <w:rFonts w:ascii="Times New Roman" w:hAnsi="Times New Roman"/>
                <w:szCs w:val="24"/>
                <w:lang w:eastAsia="lt-LT"/>
              </w:rPr>
            </w:pPr>
          </w:p>
        </w:tc>
      </w:tr>
      <w:tr w:rsidR="009603AB" w:rsidRPr="005412D8" w14:paraId="0AD31CF2" w14:textId="64DA1ADB" w:rsidTr="009603AB">
        <w:tc>
          <w:tcPr>
            <w:tcW w:w="571" w:type="dxa"/>
          </w:tcPr>
          <w:p w14:paraId="30A3E84C" w14:textId="74948FED" w:rsidR="009603AB" w:rsidRPr="005412D8" w:rsidRDefault="009603AB" w:rsidP="00F91C5A">
            <w:pPr>
              <w:rPr>
                <w:rFonts w:ascii="Times New Roman" w:eastAsiaTheme="minorHAnsi" w:hAnsi="Times New Roman"/>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t>2.</w:t>
            </w:r>
            <w:r>
              <w:rPr>
                <w:rFonts w:ascii="Times New Roman" w:eastAsiaTheme="minorHAnsi" w:hAnsi="Times New Roman"/>
                <w:color w:val="000000" w:themeColor="text1"/>
                <w:kern w:val="2"/>
                <w:szCs w:val="24"/>
                <w:lang w:eastAsia="lt-LT"/>
                <w14:ligatures w14:val="standardContextual"/>
              </w:rPr>
              <w:t>4</w:t>
            </w:r>
          </w:p>
        </w:tc>
        <w:tc>
          <w:tcPr>
            <w:tcW w:w="2441" w:type="dxa"/>
          </w:tcPr>
          <w:p w14:paraId="1B137C03" w14:textId="6879DC79" w:rsidR="009603AB" w:rsidRPr="00711D22" w:rsidRDefault="009603AB" w:rsidP="00F91C5A">
            <w:pPr>
              <w:jc w:val="both"/>
              <w:rPr>
                <w:rFonts w:ascii="Times New Roman" w:hAnsi="Times New Roman"/>
                <w:b/>
                <w:bCs/>
                <w:szCs w:val="24"/>
                <w:lang w:eastAsia="lt-LT"/>
              </w:rPr>
            </w:pPr>
            <w:r w:rsidRPr="001E5658">
              <w:rPr>
                <w:rFonts w:ascii="Times New Roman" w:hAnsi="Times New Roman"/>
                <w:szCs w:val="24"/>
                <w:lang w:eastAsia="lt-LT"/>
              </w:rPr>
              <w:t>Med</w:t>
            </w:r>
            <w:r w:rsidRPr="001E5658">
              <w:rPr>
                <w:rFonts w:ascii="Times New Roman" w:hAnsi="Times New Roman" w:hint="eastAsia"/>
                <w:szCs w:val="24"/>
                <w:lang w:eastAsia="lt-LT"/>
              </w:rPr>
              <w:t>ž</w:t>
            </w:r>
            <w:r w:rsidRPr="001E5658">
              <w:rPr>
                <w:rFonts w:ascii="Times New Roman" w:hAnsi="Times New Roman"/>
                <w:szCs w:val="24"/>
                <w:lang w:eastAsia="lt-LT"/>
              </w:rPr>
              <w:t>iag</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identifikavimas</w:t>
            </w:r>
          </w:p>
        </w:tc>
        <w:tc>
          <w:tcPr>
            <w:tcW w:w="3680" w:type="dxa"/>
          </w:tcPr>
          <w:p w14:paraId="55892EBE" w14:textId="063EFEEE" w:rsidR="009603AB" w:rsidRPr="00272590" w:rsidRDefault="009603AB" w:rsidP="00F91C5A">
            <w:pPr>
              <w:jc w:val="both"/>
              <w:rPr>
                <w:rFonts w:ascii="Times New Roman" w:hAnsi="Times New Roman"/>
                <w:b/>
                <w:bCs/>
                <w:szCs w:val="24"/>
                <w:lang w:eastAsia="lt-LT"/>
              </w:rPr>
            </w:pPr>
            <w:r w:rsidRPr="00272590">
              <w:rPr>
                <w:rFonts w:ascii="Times New Roman" w:hAnsi="Times New Roman"/>
                <w:szCs w:val="24"/>
                <w:lang w:eastAsia="lt-LT"/>
              </w:rPr>
              <w:t>Jei skirtingiems rodikliams pagr</w:t>
            </w:r>
            <w:r w:rsidRPr="00272590">
              <w:rPr>
                <w:rFonts w:ascii="Times New Roman" w:hAnsi="Times New Roman" w:hint="eastAsia"/>
                <w:szCs w:val="24"/>
                <w:lang w:eastAsia="lt-LT"/>
              </w:rPr>
              <w:t>į</w:t>
            </w:r>
            <w:r w:rsidRPr="00272590">
              <w:rPr>
                <w:rFonts w:ascii="Times New Roman" w:hAnsi="Times New Roman"/>
                <w:szCs w:val="24"/>
                <w:lang w:eastAsia="lt-LT"/>
              </w:rPr>
              <w:t>sti pateikiami keli atskiri dokumentai, juose privalo b</w:t>
            </w:r>
            <w:r w:rsidRPr="00272590">
              <w:rPr>
                <w:rFonts w:ascii="Times New Roman" w:hAnsi="Times New Roman" w:hint="eastAsia"/>
                <w:szCs w:val="24"/>
                <w:lang w:eastAsia="lt-LT"/>
              </w:rPr>
              <w:t>ū</w:t>
            </w:r>
            <w:r w:rsidRPr="00272590">
              <w:rPr>
                <w:rFonts w:ascii="Times New Roman" w:hAnsi="Times New Roman"/>
                <w:szCs w:val="24"/>
                <w:lang w:eastAsia="lt-LT"/>
              </w:rPr>
              <w:t>ti pateikta vienareik</w:t>
            </w:r>
            <w:r w:rsidRPr="00272590">
              <w:rPr>
                <w:rFonts w:ascii="Times New Roman" w:hAnsi="Times New Roman" w:hint="eastAsia"/>
                <w:szCs w:val="24"/>
                <w:lang w:eastAsia="lt-LT"/>
              </w:rPr>
              <w:t>š</w:t>
            </w:r>
            <w:r w:rsidRPr="00272590">
              <w:rPr>
                <w:rFonts w:ascii="Times New Roman" w:hAnsi="Times New Roman"/>
                <w:szCs w:val="24"/>
                <w:lang w:eastAsia="lt-LT"/>
              </w:rPr>
              <w:t>mi</w:t>
            </w:r>
            <w:r w:rsidRPr="00272590">
              <w:rPr>
                <w:rFonts w:ascii="Times New Roman" w:hAnsi="Times New Roman" w:hint="eastAsia"/>
                <w:szCs w:val="24"/>
                <w:lang w:eastAsia="lt-LT"/>
              </w:rPr>
              <w:t>š</w:t>
            </w:r>
            <w:r w:rsidRPr="00272590">
              <w:rPr>
                <w:rFonts w:ascii="Times New Roman" w:hAnsi="Times New Roman"/>
                <w:szCs w:val="24"/>
                <w:lang w:eastAsia="lt-LT"/>
              </w:rPr>
              <w:t>ka informacija (audiniams – audinio kodas (pavadinimas), pluoštinė sud</w:t>
            </w:r>
            <w:r w:rsidRPr="00272590">
              <w:rPr>
                <w:rFonts w:ascii="Times New Roman" w:hAnsi="Times New Roman" w:hint="eastAsia"/>
                <w:szCs w:val="24"/>
                <w:lang w:eastAsia="lt-LT"/>
              </w:rPr>
              <w:t>ė</w:t>
            </w:r>
            <w:r w:rsidRPr="00272590">
              <w:rPr>
                <w:rFonts w:ascii="Times New Roman" w:hAnsi="Times New Roman"/>
                <w:szCs w:val="24"/>
                <w:lang w:eastAsia="lt-LT"/>
              </w:rPr>
              <w:t xml:space="preserve">tis, </w:t>
            </w:r>
            <w:r w:rsidRPr="00272590">
              <w:rPr>
                <w:rFonts w:ascii="Times New Roman" w:hAnsi="Times New Roman"/>
                <w:szCs w:val="24"/>
                <w:lang w:eastAsia="lt-LT"/>
              </w:rPr>
              <w:lastRenderedPageBreak/>
              <w:t>paviršinis tankis; užtrauktukams – gamintojas, užtrauktuko tipas, modelis/artikulas), leid</w:t>
            </w:r>
            <w:r w:rsidRPr="00272590">
              <w:rPr>
                <w:rFonts w:ascii="Times New Roman" w:hAnsi="Times New Roman" w:hint="eastAsia"/>
                <w:szCs w:val="24"/>
                <w:lang w:eastAsia="lt-LT"/>
              </w:rPr>
              <w:t>ž</w:t>
            </w:r>
            <w:r w:rsidRPr="00272590">
              <w:rPr>
                <w:rFonts w:ascii="Times New Roman" w:hAnsi="Times New Roman"/>
                <w:szCs w:val="24"/>
                <w:lang w:eastAsia="lt-LT"/>
              </w:rPr>
              <w:t>ianti Pirk</w:t>
            </w:r>
            <w:r w:rsidRPr="00272590">
              <w:rPr>
                <w:rFonts w:ascii="Times New Roman" w:hAnsi="Times New Roman" w:hint="eastAsia"/>
                <w:szCs w:val="24"/>
                <w:lang w:eastAsia="lt-LT"/>
              </w:rPr>
              <w:t>ė</w:t>
            </w:r>
            <w:r w:rsidRPr="00272590">
              <w:rPr>
                <w:rFonts w:ascii="Times New Roman" w:hAnsi="Times New Roman"/>
                <w:szCs w:val="24"/>
                <w:lang w:eastAsia="lt-LT"/>
              </w:rPr>
              <w:t>jui be abejoni</w:t>
            </w:r>
            <w:r w:rsidRPr="00272590">
              <w:rPr>
                <w:rFonts w:ascii="Times New Roman" w:hAnsi="Times New Roman" w:hint="eastAsia"/>
                <w:szCs w:val="24"/>
                <w:lang w:eastAsia="lt-LT"/>
              </w:rPr>
              <w:t>ų</w:t>
            </w:r>
            <w:r w:rsidRPr="00272590">
              <w:rPr>
                <w:rFonts w:ascii="Times New Roman" w:hAnsi="Times New Roman"/>
                <w:szCs w:val="24"/>
                <w:lang w:eastAsia="lt-LT"/>
              </w:rPr>
              <w:t xml:space="preserve"> identifikuoti, kad bandymai atlikti b</w:t>
            </w:r>
            <w:r w:rsidRPr="00272590">
              <w:rPr>
                <w:rFonts w:ascii="Times New Roman" w:hAnsi="Times New Roman" w:hint="eastAsia"/>
                <w:szCs w:val="24"/>
                <w:lang w:eastAsia="lt-LT"/>
              </w:rPr>
              <w:t>ū</w:t>
            </w:r>
            <w:r w:rsidRPr="00272590">
              <w:rPr>
                <w:rFonts w:ascii="Times New Roman" w:hAnsi="Times New Roman"/>
                <w:szCs w:val="24"/>
                <w:lang w:eastAsia="lt-LT"/>
              </w:rPr>
              <w:t>tent su ta med</w:t>
            </w:r>
            <w:r w:rsidRPr="00272590">
              <w:rPr>
                <w:rFonts w:ascii="Times New Roman" w:hAnsi="Times New Roman" w:hint="eastAsia"/>
                <w:szCs w:val="24"/>
                <w:lang w:eastAsia="lt-LT"/>
              </w:rPr>
              <w:t>ž</w:t>
            </w:r>
            <w:r w:rsidRPr="00272590">
              <w:rPr>
                <w:rFonts w:ascii="Times New Roman" w:hAnsi="Times New Roman"/>
                <w:szCs w:val="24"/>
                <w:lang w:eastAsia="lt-LT"/>
              </w:rPr>
              <w:t>iaga ar furnit</w:t>
            </w:r>
            <w:r w:rsidRPr="00272590">
              <w:rPr>
                <w:rFonts w:ascii="Times New Roman" w:hAnsi="Times New Roman" w:hint="eastAsia"/>
                <w:szCs w:val="24"/>
                <w:lang w:eastAsia="lt-LT"/>
              </w:rPr>
              <w:t>ū</w:t>
            </w:r>
            <w:r w:rsidRPr="00272590">
              <w:rPr>
                <w:rFonts w:ascii="Times New Roman" w:hAnsi="Times New Roman"/>
                <w:szCs w:val="24"/>
                <w:lang w:eastAsia="lt-LT"/>
              </w:rPr>
              <w:t>ra, kuri bus naudojama gamyboje.</w:t>
            </w:r>
          </w:p>
        </w:tc>
        <w:tc>
          <w:tcPr>
            <w:tcW w:w="3049" w:type="dxa"/>
          </w:tcPr>
          <w:p w14:paraId="1E4524F8" w14:textId="77777777" w:rsidR="009603AB" w:rsidRPr="00272590" w:rsidRDefault="009603AB" w:rsidP="00F91C5A">
            <w:pPr>
              <w:jc w:val="both"/>
              <w:rPr>
                <w:rFonts w:ascii="Times New Roman" w:hAnsi="Times New Roman"/>
                <w:szCs w:val="24"/>
                <w:lang w:eastAsia="lt-LT"/>
              </w:rPr>
            </w:pPr>
          </w:p>
        </w:tc>
      </w:tr>
      <w:tr w:rsidR="009603AB" w:rsidRPr="005412D8" w14:paraId="54BD8229" w14:textId="5DA7F6AA" w:rsidTr="009603AB">
        <w:tc>
          <w:tcPr>
            <w:tcW w:w="571" w:type="dxa"/>
          </w:tcPr>
          <w:p w14:paraId="4A160461" w14:textId="252A9F08" w:rsidR="009603AB" w:rsidRPr="00E44E62" w:rsidRDefault="009603AB" w:rsidP="00F91C5A">
            <w:pPr>
              <w:jc w:val="both"/>
              <w:rPr>
                <w:rFonts w:ascii="Times New Roman" w:eastAsiaTheme="minorHAnsi" w:hAnsi="Times New Roman"/>
                <w:color w:val="000000" w:themeColor="text1"/>
                <w:kern w:val="2"/>
                <w:szCs w:val="24"/>
                <w:lang w:eastAsia="lt-LT"/>
                <w14:ligatures w14:val="standardContextual"/>
              </w:rPr>
            </w:pPr>
          </w:p>
        </w:tc>
        <w:tc>
          <w:tcPr>
            <w:tcW w:w="2441" w:type="dxa"/>
          </w:tcPr>
          <w:p w14:paraId="49B2E1A4" w14:textId="53F357A0" w:rsidR="009603AB" w:rsidRPr="00E44E62" w:rsidRDefault="009603AB" w:rsidP="00F91C5A">
            <w:pPr>
              <w:pStyle w:val="Betarp"/>
              <w:tabs>
                <w:tab w:val="left" w:pos="1134"/>
              </w:tabs>
              <w:rPr>
                <w:rFonts w:eastAsia="Times New Roman" w:cs="Times New Roman"/>
                <w:color w:val="000000" w:themeColor="text1"/>
                <w:kern w:val="0"/>
                <w:szCs w:val="24"/>
                <w:lang w:eastAsia="lt-LT"/>
                <w14:ligatures w14:val="none"/>
              </w:rPr>
            </w:pPr>
            <w:r w:rsidRPr="00E44E62">
              <w:rPr>
                <w:rFonts w:eastAsia="Times New Roman" w:cs="Times New Roman"/>
                <w:color w:val="000000" w:themeColor="text1"/>
                <w:kern w:val="0"/>
                <w:szCs w:val="24"/>
                <w:lang w:eastAsia="lt-LT"/>
                <w14:ligatures w14:val="none"/>
              </w:rPr>
              <w:t>Aplinkos apsaugos kriterijai</w:t>
            </w:r>
            <w:r>
              <w:rPr>
                <w:rFonts w:eastAsia="Times New Roman" w:cs="Times New Roman"/>
                <w:color w:val="000000" w:themeColor="text1"/>
                <w:kern w:val="0"/>
                <w:szCs w:val="24"/>
                <w:lang w:eastAsia="lt-LT"/>
                <w14:ligatures w14:val="none"/>
              </w:rPr>
              <w:t>.</w:t>
            </w:r>
            <w:r w:rsidRPr="00E44E62">
              <w:rPr>
                <w:rFonts w:eastAsia="Times New Roman" w:cs="Times New Roman"/>
                <w:color w:val="000000" w:themeColor="text1"/>
                <w:kern w:val="0"/>
                <w:szCs w:val="24"/>
                <w:lang w:eastAsia="lt-LT"/>
                <w14:ligatures w14:val="none"/>
              </w:rPr>
              <w:t xml:space="preserve"> Bendrieji tekstilės ekologiškumo reikalavimai</w:t>
            </w:r>
          </w:p>
        </w:tc>
        <w:tc>
          <w:tcPr>
            <w:tcW w:w="3680" w:type="dxa"/>
          </w:tcPr>
          <w:p w14:paraId="4942F909" w14:textId="18D9F8B9" w:rsidR="009603AB" w:rsidRPr="00272590" w:rsidRDefault="009603AB" w:rsidP="00F91C5A">
            <w:pPr>
              <w:pStyle w:val="Betarp"/>
              <w:jc w:val="both"/>
              <w:rPr>
                <w:lang w:eastAsia="lt-LT"/>
              </w:rPr>
            </w:pPr>
            <w:r w:rsidRPr="00272590">
              <w:rPr>
                <w:lang w:eastAsia="lt-LT"/>
              </w:rPr>
              <w:t>Bliuzonų gamybai naudojamos medžiagos (pluoštai) turi atitikti Lietuvos Respublikos aplinkos ministro įsakymu patvirtintus minimalius aplinkos apsaugos kriterijus, skirtus tekstilės gaminiams. Atitiktį reikalavimams įrodantys dokumentai:</w:t>
            </w:r>
          </w:p>
          <w:p w14:paraId="5409725E" w14:textId="77777777" w:rsidR="009603AB" w:rsidRPr="00272590" w:rsidRDefault="009603AB" w:rsidP="00F91C5A">
            <w:pPr>
              <w:pStyle w:val="Betarp"/>
              <w:numPr>
                <w:ilvl w:val="0"/>
                <w:numId w:val="16"/>
              </w:numPr>
              <w:jc w:val="both"/>
              <w:rPr>
                <w:lang w:eastAsia="lt-LT"/>
              </w:rPr>
            </w:pPr>
            <w:r w:rsidRPr="00272590">
              <w:rPr>
                <w:lang w:eastAsia="lt-LT"/>
              </w:rPr>
              <w:t>Tvarkos aprašo 9.1.1 ir 9.1.2 papunkčiams – bandymų ataskaita, pripažintos įstaigos arba paskelbtosios (notifikuotos) institucijos atlikto bandymo protokolas, EU Ecolabel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6E8739B3" w14:textId="718CCE8F" w:rsidR="009603AB" w:rsidRPr="00272590" w:rsidRDefault="009603AB" w:rsidP="00F91C5A">
            <w:pPr>
              <w:pStyle w:val="Betarp"/>
              <w:numPr>
                <w:ilvl w:val="0"/>
                <w:numId w:val="16"/>
              </w:numPr>
              <w:jc w:val="both"/>
              <w:rPr>
                <w:lang w:eastAsia="lt-LT"/>
              </w:rPr>
            </w:pPr>
            <w:r w:rsidRPr="00272590">
              <w:rPr>
                <w:lang w:eastAsia="lt-LT"/>
              </w:rPr>
              <w:t>9.2.1.</w:t>
            </w:r>
            <w:r w:rsidRPr="00272590">
              <w:t xml:space="preserve"> </w:t>
            </w:r>
            <w:r w:rsidRPr="00272590">
              <w:rPr>
                <w:lang w:eastAsia="lt-LT"/>
              </w:rPr>
              <w:t>papunkčiui (naudojamas poliesterio pluo</w:t>
            </w:r>
            <w:r w:rsidRPr="00272590">
              <w:rPr>
                <w:rFonts w:hint="eastAsia"/>
                <w:lang w:eastAsia="lt-LT"/>
              </w:rPr>
              <w:t>š</w:t>
            </w:r>
            <w:r w:rsidRPr="00272590">
              <w:rPr>
                <w:lang w:eastAsia="lt-LT"/>
              </w:rPr>
              <w:t>tas turi b</w:t>
            </w:r>
            <w:r w:rsidRPr="00272590">
              <w:rPr>
                <w:rFonts w:hint="eastAsia"/>
                <w:lang w:eastAsia="lt-LT"/>
              </w:rPr>
              <w:t>ū</w:t>
            </w:r>
            <w:r w:rsidRPr="00272590">
              <w:rPr>
                <w:lang w:eastAsia="lt-LT"/>
              </w:rPr>
              <w:t>ti 100 proc. pagamintas i</w:t>
            </w:r>
            <w:r w:rsidRPr="00272590">
              <w:rPr>
                <w:rFonts w:hint="eastAsia"/>
                <w:lang w:eastAsia="lt-LT"/>
              </w:rPr>
              <w:t>š</w:t>
            </w:r>
            <w:r w:rsidRPr="00272590">
              <w:rPr>
                <w:lang w:eastAsia="lt-LT"/>
              </w:rPr>
              <w:t xml:space="preserve"> perdirbt</w:t>
            </w:r>
            <w:r w:rsidRPr="00272590">
              <w:rPr>
                <w:rFonts w:hint="eastAsia"/>
                <w:lang w:eastAsia="lt-LT"/>
              </w:rPr>
              <w:t>ų</w:t>
            </w:r>
            <w:r w:rsidRPr="00272590">
              <w:rPr>
                <w:lang w:eastAsia="lt-LT"/>
              </w:rPr>
              <w:t xml:space="preserve"> atliek</w:t>
            </w:r>
            <w:r w:rsidRPr="00272590">
              <w:rPr>
                <w:rFonts w:hint="eastAsia"/>
                <w:lang w:eastAsia="lt-LT"/>
              </w:rPr>
              <w:t>ų</w:t>
            </w:r>
            <w:r w:rsidRPr="00272590">
              <w:rPr>
                <w:lang w:eastAsia="lt-LT"/>
              </w:rPr>
              <w:t xml:space="preserve">) – </w:t>
            </w:r>
            <w:r w:rsidRPr="00272590">
              <w:rPr>
                <w:rFonts w:hint="eastAsia"/>
                <w:lang w:eastAsia="lt-LT"/>
              </w:rPr>
              <w:t>„</w:t>
            </w:r>
            <w:r w:rsidRPr="00272590">
              <w:rPr>
                <w:lang w:eastAsia="lt-LT"/>
              </w:rPr>
              <w:t>Global Recycled Standard</w:t>
            </w:r>
            <w:r w:rsidRPr="00272590">
              <w:rPr>
                <w:rFonts w:hint="eastAsia"/>
                <w:lang w:eastAsia="lt-LT"/>
              </w:rPr>
              <w:t>“</w:t>
            </w:r>
            <w:r w:rsidRPr="00272590">
              <w:rPr>
                <w:lang w:eastAsia="lt-LT"/>
              </w:rPr>
              <w:t xml:space="preserve"> (GRS), </w:t>
            </w:r>
            <w:r w:rsidRPr="00272590">
              <w:rPr>
                <w:rFonts w:hint="eastAsia"/>
                <w:lang w:eastAsia="lt-LT"/>
              </w:rPr>
              <w:t>„</w:t>
            </w:r>
            <w:r w:rsidRPr="00272590">
              <w:rPr>
                <w:lang w:eastAsia="lt-LT"/>
              </w:rPr>
              <w:t>Recycled Claim Standard</w:t>
            </w:r>
            <w:r w:rsidRPr="00272590">
              <w:rPr>
                <w:rFonts w:hint="eastAsia"/>
                <w:lang w:eastAsia="lt-LT"/>
              </w:rPr>
              <w:t>“</w:t>
            </w:r>
            <w:r w:rsidRPr="00272590">
              <w:rPr>
                <w:lang w:eastAsia="lt-LT"/>
              </w:rPr>
              <w:t xml:space="preserve"> (RCS 100) sertifikatai, gamintojo deklaracija su prid</w:t>
            </w:r>
            <w:r w:rsidRPr="00272590">
              <w:rPr>
                <w:rFonts w:hint="eastAsia"/>
                <w:lang w:eastAsia="lt-LT"/>
              </w:rPr>
              <w:t>ė</w:t>
            </w:r>
            <w:r w:rsidRPr="00272590">
              <w:rPr>
                <w:lang w:eastAsia="lt-LT"/>
              </w:rPr>
              <w:t xml:space="preserve">tais </w:t>
            </w:r>
            <w:r w:rsidRPr="00272590">
              <w:rPr>
                <w:rFonts w:hint="eastAsia"/>
                <w:lang w:eastAsia="lt-LT"/>
              </w:rPr>
              <w:t>ž</w:t>
            </w:r>
            <w:r w:rsidRPr="00272590">
              <w:rPr>
                <w:lang w:eastAsia="lt-LT"/>
              </w:rPr>
              <w:t>aliav</w:t>
            </w:r>
            <w:r w:rsidRPr="00272590">
              <w:rPr>
                <w:rFonts w:hint="eastAsia"/>
                <w:lang w:eastAsia="lt-LT"/>
              </w:rPr>
              <w:t>ų</w:t>
            </w:r>
            <w:r w:rsidRPr="00272590">
              <w:rPr>
                <w:lang w:eastAsia="lt-LT"/>
              </w:rPr>
              <w:t xml:space="preserve"> pirkimo dokumentais (Transaction Certificates) arba kiti lygiaver</w:t>
            </w:r>
            <w:r w:rsidRPr="00272590">
              <w:rPr>
                <w:rFonts w:hint="eastAsia"/>
                <w:lang w:eastAsia="lt-LT"/>
              </w:rPr>
              <w:t>č</w:t>
            </w:r>
            <w:r w:rsidRPr="00272590">
              <w:rPr>
                <w:lang w:eastAsia="lt-LT"/>
              </w:rPr>
              <w:t xml:space="preserve">iai </w:t>
            </w:r>
            <w:r w:rsidRPr="00272590">
              <w:rPr>
                <w:rFonts w:hint="eastAsia"/>
                <w:lang w:eastAsia="lt-LT"/>
              </w:rPr>
              <w:t>į</w:t>
            </w:r>
            <w:r w:rsidRPr="00272590">
              <w:rPr>
                <w:lang w:eastAsia="lt-LT"/>
              </w:rPr>
              <w:t>rodymai, leid</w:t>
            </w:r>
            <w:r w:rsidRPr="00272590">
              <w:rPr>
                <w:rFonts w:hint="eastAsia"/>
                <w:lang w:eastAsia="lt-LT"/>
              </w:rPr>
              <w:t>ž</w:t>
            </w:r>
            <w:r w:rsidRPr="00272590">
              <w:rPr>
                <w:lang w:eastAsia="lt-LT"/>
              </w:rPr>
              <w:t xml:space="preserve">iantys atsekti perdirbtos </w:t>
            </w:r>
            <w:r w:rsidRPr="00272590">
              <w:rPr>
                <w:rFonts w:hint="eastAsia"/>
                <w:lang w:eastAsia="lt-LT"/>
              </w:rPr>
              <w:t>ž</w:t>
            </w:r>
            <w:r w:rsidRPr="00272590">
              <w:rPr>
                <w:lang w:eastAsia="lt-LT"/>
              </w:rPr>
              <w:t>aliavos kilm</w:t>
            </w:r>
            <w:r w:rsidRPr="00272590">
              <w:rPr>
                <w:rFonts w:hint="eastAsia"/>
                <w:lang w:eastAsia="lt-LT"/>
              </w:rPr>
              <w:t>ę</w:t>
            </w:r>
            <w:r w:rsidRPr="00272590">
              <w:rPr>
                <w:lang w:eastAsia="lt-LT"/>
              </w:rPr>
              <w:t>.</w:t>
            </w:r>
          </w:p>
        </w:tc>
        <w:tc>
          <w:tcPr>
            <w:tcW w:w="3049" w:type="dxa"/>
          </w:tcPr>
          <w:p w14:paraId="0FAEB6EC" w14:textId="77777777" w:rsidR="009603AB" w:rsidRPr="00272590" w:rsidRDefault="009603AB" w:rsidP="00F91C5A">
            <w:pPr>
              <w:pStyle w:val="Betarp"/>
              <w:jc w:val="both"/>
              <w:rPr>
                <w:lang w:eastAsia="lt-LT"/>
              </w:rPr>
            </w:pPr>
          </w:p>
        </w:tc>
      </w:tr>
      <w:tr w:rsidR="009603AB" w:rsidRPr="005412D8" w14:paraId="241EB987" w14:textId="3CAC2312" w:rsidTr="009603AB">
        <w:tc>
          <w:tcPr>
            <w:tcW w:w="571" w:type="dxa"/>
          </w:tcPr>
          <w:p w14:paraId="3BC1B97F" w14:textId="728589D5" w:rsidR="009603AB" w:rsidRPr="00500304" w:rsidRDefault="009603AB" w:rsidP="00F91C5A">
            <w:pPr>
              <w:jc w:val="both"/>
              <w:rPr>
                <w:rFonts w:ascii="Times New Roman" w:eastAsiaTheme="minorHAnsi" w:hAnsi="Times New Roman"/>
                <w:b/>
                <w:bCs/>
                <w:color w:val="000000" w:themeColor="text1"/>
                <w:kern w:val="2"/>
                <w:szCs w:val="24"/>
                <w:lang w:eastAsia="lt-LT"/>
                <w14:ligatures w14:val="standardContextual"/>
              </w:rPr>
            </w:pPr>
            <w:r w:rsidRPr="00500304">
              <w:rPr>
                <w:rFonts w:ascii="Times New Roman" w:eastAsiaTheme="minorHAnsi" w:hAnsi="Times New Roman"/>
                <w:b/>
                <w:bCs/>
                <w:color w:val="000000" w:themeColor="text1"/>
                <w:kern w:val="2"/>
                <w:szCs w:val="24"/>
                <w:lang w:eastAsia="lt-LT"/>
                <w14:ligatures w14:val="standardContextual"/>
              </w:rPr>
              <w:t>3.</w:t>
            </w:r>
          </w:p>
        </w:tc>
        <w:tc>
          <w:tcPr>
            <w:tcW w:w="2441" w:type="dxa"/>
          </w:tcPr>
          <w:p w14:paraId="11F600CD" w14:textId="0B3A4CBC" w:rsidR="009603AB" w:rsidRPr="00500304" w:rsidRDefault="009603AB" w:rsidP="00F91C5A">
            <w:pPr>
              <w:pStyle w:val="Betarp"/>
              <w:jc w:val="both"/>
              <w:rPr>
                <w:rFonts w:eastAsia="Times New Roman" w:cs="Times New Roman"/>
                <w:b/>
                <w:bCs/>
                <w:color w:val="000000" w:themeColor="text1"/>
                <w:kern w:val="0"/>
                <w:szCs w:val="24"/>
                <w:lang w:eastAsia="lt-LT"/>
                <w14:ligatures w14:val="none"/>
              </w:rPr>
            </w:pPr>
            <w:r>
              <w:rPr>
                <w:b/>
                <w:bCs/>
                <w:lang w:eastAsia="lt-LT"/>
              </w:rPr>
              <w:t>K</w:t>
            </w:r>
            <w:r w:rsidRPr="002F1D61">
              <w:rPr>
                <w:b/>
                <w:bCs/>
                <w:lang w:eastAsia="lt-LT"/>
              </w:rPr>
              <w:t>okybės kontrolė ir atitikties patikra</w:t>
            </w:r>
          </w:p>
        </w:tc>
        <w:tc>
          <w:tcPr>
            <w:tcW w:w="3680" w:type="dxa"/>
          </w:tcPr>
          <w:p w14:paraId="25896CC6" w14:textId="77777777" w:rsidR="009603AB" w:rsidRPr="00272590" w:rsidRDefault="009603AB" w:rsidP="00F91C5A">
            <w:pPr>
              <w:pStyle w:val="Betarp"/>
              <w:jc w:val="both"/>
              <w:rPr>
                <w:lang w:eastAsia="lt-LT"/>
              </w:rPr>
            </w:pPr>
          </w:p>
        </w:tc>
        <w:tc>
          <w:tcPr>
            <w:tcW w:w="3049" w:type="dxa"/>
          </w:tcPr>
          <w:p w14:paraId="32CA513E" w14:textId="77777777" w:rsidR="009603AB" w:rsidRPr="00272590" w:rsidRDefault="009603AB" w:rsidP="00F91C5A">
            <w:pPr>
              <w:pStyle w:val="Betarp"/>
              <w:jc w:val="both"/>
              <w:rPr>
                <w:lang w:eastAsia="lt-LT"/>
              </w:rPr>
            </w:pPr>
          </w:p>
        </w:tc>
      </w:tr>
      <w:tr w:rsidR="009603AB" w:rsidRPr="005412D8" w14:paraId="10F765E5" w14:textId="169B79FD" w:rsidTr="009603AB">
        <w:tc>
          <w:tcPr>
            <w:tcW w:w="571" w:type="dxa"/>
          </w:tcPr>
          <w:p w14:paraId="53EA4D0E" w14:textId="33A06699" w:rsidR="009603AB" w:rsidRPr="00E44E62" w:rsidRDefault="009603AB" w:rsidP="00F91C5A">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3.1</w:t>
            </w:r>
          </w:p>
        </w:tc>
        <w:tc>
          <w:tcPr>
            <w:tcW w:w="2441" w:type="dxa"/>
          </w:tcPr>
          <w:p w14:paraId="5E9AE46E" w14:textId="4FE5847A" w:rsidR="009603AB" w:rsidRPr="00E44E62" w:rsidRDefault="009603AB" w:rsidP="00F91C5A">
            <w:pPr>
              <w:pStyle w:val="Betarp"/>
              <w:jc w:val="both"/>
              <w:rPr>
                <w:rFonts w:eastAsia="Times New Roman" w:cs="Times New Roman"/>
                <w:color w:val="000000" w:themeColor="text1"/>
                <w:kern w:val="0"/>
                <w:szCs w:val="24"/>
                <w:lang w:eastAsia="lt-LT"/>
                <w14:ligatures w14:val="none"/>
              </w:rPr>
            </w:pPr>
            <w:r>
              <w:t>Teisė tikrinti originalus</w:t>
            </w:r>
          </w:p>
        </w:tc>
        <w:tc>
          <w:tcPr>
            <w:tcW w:w="3680" w:type="dxa"/>
          </w:tcPr>
          <w:p w14:paraId="773A41B3" w14:textId="258B077A" w:rsidR="009603AB" w:rsidRPr="00272590" w:rsidRDefault="009603AB" w:rsidP="00F91C5A">
            <w:pPr>
              <w:pStyle w:val="Betarp"/>
              <w:jc w:val="both"/>
              <w:rPr>
                <w:lang w:eastAsia="lt-LT"/>
              </w:rPr>
            </w:pPr>
            <w:r w:rsidRPr="00272590">
              <w:rPr>
                <w:lang w:eastAsia="lt-LT"/>
              </w:rPr>
              <w:t xml:space="preserve">Pirkėjas turi teisę bet kuriuo metu pareikalauti pateikti bandymų protokolų originalus peržiūrai. Nustačius, kad pateikti dokumentai </w:t>
            </w:r>
            <w:r w:rsidRPr="00272590">
              <w:rPr>
                <w:lang w:eastAsia="lt-LT"/>
              </w:rPr>
              <w:lastRenderedPageBreak/>
              <w:t>yra klaidinantys, neatitinka tikrovės arba bandymai atlikti ne su siūlomu audiniu ar furnitūra, Tiekėjo pasiūlymas atmetamas, o sutarties vykdymo metu – sutartis nutraukiama dėl Tiekėjo kaltės.</w:t>
            </w:r>
          </w:p>
        </w:tc>
        <w:tc>
          <w:tcPr>
            <w:tcW w:w="3049" w:type="dxa"/>
          </w:tcPr>
          <w:p w14:paraId="65A396CE" w14:textId="77777777" w:rsidR="009603AB" w:rsidRPr="00272590" w:rsidRDefault="009603AB" w:rsidP="00F91C5A">
            <w:pPr>
              <w:pStyle w:val="Betarp"/>
              <w:jc w:val="both"/>
              <w:rPr>
                <w:lang w:eastAsia="lt-LT"/>
              </w:rPr>
            </w:pPr>
          </w:p>
        </w:tc>
      </w:tr>
      <w:tr w:rsidR="009603AB" w:rsidRPr="005412D8" w14:paraId="53A3EF4B" w14:textId="4FDD4A01" w:rsidTr="009603AB">
        <w:tc>
          <w:tcPr>
            <w:tcW w:w="571" w:type="dxa"/>
          </w:tcPr>
          <w:p w14:paraId="2313670B" w14:textId="5DA5DD21" w:rsidR="009603AB" w:rsidRDefault="009603AB" w:rsidP="00F91C5A">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3.2</w:t>
            </w:r>
          </w:p>
        </w:tc>
        <w:tc>
          <w:tcPr>
            <w:tcW w:w="2441" w:type="dxa"/>
          </w:tcPr>
          <w:p w14:paraId="3A64D601" w14:textId="064F972A" w:rsidR="009603AB" w:rsidRDefault="009603AB" w:rsidP="00F91C5A">
            <w:pPr>
              <w:pStyle w:val="Betarp"/>
              <w:jc w:val="both"/>
            </w:pPr>
            <w:r>
              <w:rPr>
                <w:lang w:eastAsia="lt-LT"/>
              </w:rPr>
              <w:t>Kontroliniai tyrimai</w:t>
            </w:r>
          </w:p>
        </w:tc>
        <w:tc>
          <w:tcPr>
            <w:tcW w:w="3680" w:type="dxa"/>
          </w:tcPr>
          <w:p w14:paraId="34782DBB" w14:textId="3BD9B07B" w:rsidR="009603AB" w:rsidRPr="00272590" w:rsidRDefault="009603AB" w:rsidP="00F91C5A">
            <w:pPr>
              <w:pStyle w:val="Betarp"/>
              <w:jc w:val="both"/>
              <w:rPr>
                <w:lang w:eastAsia="lt-LT"/>
              </w:rPr>
            </w:pPr>
            <w:r w:rsidRPr="00272590">
              <w:rPr>
                <w:lang w:eastAsia="lt-LT"/>
              </w:rPr>
              <w:t>Pirk</w:t>
            </w:r>
            <w:r w:rsidRPr="00272590">
              <w:rPr>
                <w:rFonts w:hint="eastAsia"/>
                <w:lang w:eastAsia="lt-LT"/>
              </w:rPr>
              <w:t>ė</w:t>
            </w:r>
            <w:r w:rsidRPr="00272590">
              <w:rPr>
                <w:lang w:eastAsia="lt-LT"/>
              </w:rPr>
              <w:t>jas, kilus pagr</w:t>
            </w:r>
            <w:r w:rsidRPr="00272590">
              <w:rPr>
                <w:rFonts w:hint="eastAsia"/>
                <w:lang w:eastAsia="lt-LT"/>
              </w:rPr>
              <w:t>į</w:t>
            </w:r>
            <w:r w:rsidRPr="00272590">
              <w:rPr>
                <w:lang w:eastAsia="lt-LT"/>
              </w:rPr>
              <w:t>stoms abejon</w:t>
            </w:r>
            <w:r w:rsidRPr="00272590">
              <w:rPr>
                <w:rFonts w:hint="eastAsia"/>
                <w:lang w:eastAsia="lt-LT"/>
              </w:rPr>
              <w:t>ė</w:t>
            </w:r>
            <w:r w:rsidRPr="00272590">
              <w:rPr>
                <w:lang w:eastAsia="lt-LT"/>
              </w:rPr>
              <w:t>ms d</w:t>
            </w:r>
            <w:r w:rsidRPr="00272590">
              <w:rPr>
                <w:rFonts w:hint="eastAsia"/>
                <w:lang w:eastAsia="lt-LT"/>
              </w:rPr>
              <w:t>ė</w:t>
            </w:r>
            <w:r w:rsidRPr="00272590">
              <w:rPr>
                <w:lang w:eastAsia="lt-LT"/>
              </w:rPr>
              <w:t>l gaminio ar med</w:t>
            </w:r>
            <w:r w:rsidRPr="00272590">
              <w:rPr>
                <w:rFonts w:hint="eastAsia"/>
                <w:lang w:eastAsia="lt-LT"/>
              </w:rPr>
              <w:t>ž</w:t>
            </w:r>
            <w:r w:rsidRPr="00272590">
              <w:rPr>
                <w:lang w:eastAsia="lt-LT"/>
              </w:rPr>
              <w:t>iag</w:t>
            </w:r>
            <w:r w:rsidRPr="00272590">
              <w:rPr>
                <w:rFonts w:hint="eastAsia"/>
                <w:lang w:eastAsia="lt-LT"/>
              </w:rPr>
              <w:t>ų</w:t>
            </w:r>
            <w:r w:rsidRPr="00272590">
              <w:rPr>
                <w:lang w:eastAsia="lt-LT"/>
              </w:rPr>
              <w:t xml:space="preserve"> kokyb</w:t>
            </w:r>
            <w:r w:rsidRPr="00272590">
              <w:rPr>
                <w:rFonts w:hint="eastAsia"/>
                <w:lang w:eastAsia="lt-LT"/>
              </w:rPr>
              <w:t>ė</w:t>
            </w:r>
            <w:r w:rsidRPr="00272590">
              <w:rPr>
                <w:lang w:eastAsia="lt-LT"/>
              </w:rPr>
              <w:t>s, turi teis</w:t>
            </w:r>
            <w:r w:rsidRPr="00272590">
              <w:rPr>
                <w:rFonts w:hint="eastAsia"/>
                <w:lang w:eastAsia="lt-LT"/>
              </w:rPr>
              <w:t>ę</w:t>
            </w:r>
            <w:r w:rsidRPr="00272590">
              <w:rPr>
                <w:lang w:eastAsia="lt-LT"/>
              </w:rPr>
              <w:t xml:space="preserve"> savo l</w:t>
            </w:r>
            <w:r w:rsidRPr="00272590">
              <w:rPr>
                <w:rFonts w:hint="eastAsia"/>
                <w:lang w:eastAsia="lt-LT"/>
              </w:rPr>
              <w:t>ėš</w:t>
            </w:r>
            <w:r w:rsidRPr="00272590">
              <w:rPr>
                <w:lang w:eastAsia="lt-LT"/>
              </w:rPr>
              <w:t xml:space="preserve">omis inicijuoti kontrolinius tyrimus akredituotoje laboratorijoje. </w:t>
            </w:r>
            <w:r w:rsidRPr="00272590">
              <w:rPr>
                <w:rFonts w:hint="eastAsia"/>
                <w:lang w:eastAsia="lt-LT"/>
              </w:rPr>
              <w:t>Š</w:t>
            </w:r>
            <w:r w:rsidRPr="00272590">
              <w:rPr>
                <w:lang w:eastAsia="lt-LT"/>
              </w:rPr>
              <w:t>i teis</w:t>
            </w:r>
            <w:r w:rsidRPr="00272590">
              <w:rPr>
                <w:rFonts w:hint="eastAsia"/>
                <w:lang w:eastAsia="lt-LT"/>
              </w:rPr>
              <w:t>ė</w:t>
            </w:r>
            <w:r w:rsidRPr="00272590">
              <w:rPr>
                <w:lang w:eastAsia="lt-LT"/>
              </w:rPr>
              <w:t xml:space="preserve"> taikoma:</w:t>
            </w:r>
          </w:p>
          <w:p w14:paraId="08FC923E" w14:textId="5B9561FD" w:rsidR="009603AB" w:rsidRPr="00272590" w:rsidRDefault="009603AB" w:rsidP="00F91C5A">
            <w:pPr>
              <w:pStyle w:val="Betarp"/>
              <w:numPr>
                <w:ilvl w:val="0"/>
                <w:numId w:val="41"/>
              </w:numPr>
              <w:ind w:left="459" w:hanging="426"/>
              <w:jc w:val="both"/>
              <w:rPr>
                <w:lang w:eastAsia="lt-LT"/>
              </w:rPr>
            </w:pPr>
            <w:r w:rsidRPr="00272590">
              <w:rPr>
                <w:lang w:eastAsia="lt-LT"/>
              </w:rPr>
              <w:t>konkursinio pavyzd</w:t>
            </w:r>
            <w:r w:rsidRPr="00272590">
              <w:rPr>
                <w:rFonts w:hint="eastAsia"/>
                <w:lang w:eastAsia="lt-LT"/>
              </w:rPr>
              <w:t>ž</w:t>
            </w:r>
            <w:r w:rsidRPr="00272590">
              <w:rPr>
                <w:lang w:eastAsia="lt-LT"/>
              </w:rPr>
              <w:t>io vertinimo metu (tikrinant Tiek</w:t>
            </w:r>
            <w:r w:rsidRPr="00272590">
              <w:rPr>
                <w:rFonts w:hint="eastAsia"/>
                <w:lang w:eastAsia="lt-LT"/>
              </w:rPr>
              <w:t>ė</w:t>
            </w:r>
            <w:r w:rsidRPr="00272590">
              <w:rPr>
                <w:lang w:eastAsia="lt-LT"/>
              </w:rPr>
              <w:t>jo deklaruojam</w:t>
            </w:r>
            <w:r w:rsidRPr="00272590">
              <w:rPr>
                <w:rFonts w:hint="eastAsia"/>
                <w:lang w:eastAsia="lt-LT"/>
              </w:rPr>
              <w:t>ų</w:t>
            </w:r>
            <w:r w:rsidRPr="00272590">
              <w:rPr>
                <w:lang w:eastAsia="lt-LT"/>
              </w:rPr>
              <w:t xml:space="preserve"> med</w:t>
            </w:r>
            <w:r w:rsidRPr="00272590">
              <w:rPr>
                <w:rFonts w:hint="eastAsia"/>
                <w:lang w:eastAsia="lt-LT"/>
              </w:rPr>
              <w:t>ž</w:t>
            </w:r>
            <w:r w:rsidRPr="00272590">
              <w:rPr>
                <w:lang w:eastAsia="lt-LT"/>
              </w:rPr>
              <w:t>iag</w:t>
            </w:r>
            <w:r w:rsidRPr="00272590">
              <w:rPr>
                <w:rFonts w:hint="eastAsia"/>
                <w:lang w:eastAsia="lt-LT"/>
              </w:rPr>
              <w:t>ų</w:t>
            </w:r>
            <w:r w:rsidRPr="00272590">
              <w:rPr>
                <w:lang w:eastAsia="lt-LT"/>
              </w:rPr>
              <w:t xml:space="preserve"> ir gaminio konstrukcijos atitikt</w:t>
            </w:r>
            <w:r w:rsidRPr="00272590">
              <w:rPr>
                <w:rFonts w:hint="eastAsia"/>
                <w:lang w:eastAsia="lt-LT"/>
              </w:rPr>
              <w:t>į</w:t>
            </w:r>
            <w:r w:rsidRPr="00272590">
              <w:rPr>
                <w:lang w:eastAsia="lt-LT"/>
              </w:rPr>
              <w:t xml:space="preserve"> specifikacijai);</w:t>
            </w:r>
          </w:p>
          <w:p w14:paraId="4972C95E" w14:textId="6E46CF9B" w:rsidR="009603AB" w:rsidRPr="00272590" w:rsidRDefault="009603AB" w:rsidP="00F91C5A">
            <w:pPr>
              <w:pStyle w:val="Betarp"/>
              <w:numPr>
                <w:ilvl w:val="0"/>
                <w:numId w:val="41"/>
              </w:numPr>
              <w:ind w:left="459" w:hanging="426"/>
              <w:jc w:val="both"/>
              <w:rPr>
                <w:lang w:eastAsia="lt-LT"/>
              </w:rPr>
            </w:pPr>
            <w:r w:rsidRPr="00272590">
              <w:rPr>
                <w:lang w:eastAsia="lt-LT"/>
              </w:rPr>
              <w:t>tikrinant pagal sutart</w:t>
            </w:r>
            <w:r w:rsidRPr="00272590">
              <w:rPr>
                <w:rFonts w:hint="eastAsia"/>
                <w:lang w:eastAsia="lt-LT"/>
              </w:rPr>
              <w:t>į</w:t>
            </w:r>
            <w:r w:rsidRPr="00272590">
              <w:rPr>
                <w:lang w:eastAsia="lt-LT"/>
              </w:rPr>
              <w:t xml:space="preserve"> tiekiamos produkcijos partij</w:t>
            </w:r>
            <w:r w:rsidRPr="00272590">
              <w:rPr>
                <w:rFonts w:hint="eastAsia"/>
                <w:lang w:eastAsia="lt-LT"/>
              </w:rPr>
              <w:t>ų</w:t>
            </w:r>
            <w:r w:rsidRPr="00272590">
              <w:rPr>
                <w:lang w:eastAsia="lt-LT"/>
              </w:rPr>
              <w:t xml:space="preserve"> kokyb</w:t>
            </w:r>
            <w:r w:rsidRPr="00272590">
              <w:rPr>
                <w:rFonts w:hint="eastAsia"/>
                <w:lang w:eastAsia="lt-LT"/>
              </w:rPr>
              <w:t>ę</w:t>
            </w:r>
            <w:r w:rsidRPr="00272590">
              <w:rPr>
                <w:lang w:eastAsia="lt-LT"/>
              </w:rPr>
              <w:t xml:space="preserve"> (viso sutarties galiojimo laikotarpiu).</w:t>
            </w:r>
          </w:p>
        </w:tc>
        <w:tc>
          <w:tcPr>
            <w:tcW w:w="3049" w:type="dxa"/>
          </w:tcPr>
          <w:p w14:paraId="776CFB26" w14:textId="77777777" w:rsidR="009603AB" w:rsidRPr="00272590" w:rsidRDefault="009603AB" w:rsidP="00F91C5A">
            <w:pPr>
              <w:pStyle w:val="Betarp"/>
              <w:jc w:val="both"/>
              <w:rPr>
                <w:lang w:eastAsia="lt-LT"/>
              </w:rPr>
            </w:pPr>
          </w:p>
        </w:tc>
      </w:tr>
      <w:tr w:rsidR="009603AB" w:rsidRPr="005412D8" w14:paraId="6D8BFEF7" w14:textId="2AEBEB80" w:rsidTr="009603AB">
        <w:tc>
          <w:tcPr>
            <w:tcW w:w="571" w:type="dxa"/>
          </w:tcPr>
          <w:p w14:paraId="6A520869" w14:textId="6CCCA002" w:rsidR="009603AB" w:rsidRDefault="009603AB" w:rsidP="00F91C5A">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3.3</w:t>
            </w:r>
          </w:p>
        </w:tc>
        <w:tc>
          <w:tcPr>
            <w:tcW w:w="2441" w:type="dxa"/>
          </w:tcPr>
          <w:p w14:paraId="68199F66" w14:textId="66BC1407" w:rsidR="009603AB" w:rsidRDefault="009603AB" w:rsidP="00F91C5A">
            <w:pPr>
              <w:pStyle w:val="Betarp"/>
              <w:jc w:val="both"/>
              <w:rPr>
                <w:lang w:eastAsia="lt-LT"/>
              </w:rPr>
            </w:pPr>
            <w:r>
              <w:rPr>
                <w:lang w:eastAsia="lt-LT"/>
              </w:rPr>
              <w:t>Tiek</w:t>
            </w:r>
            <w:r>
              <w:rPr>
                <w:rFonts w:hint="eastAsia"/>
                <w:lang w:eastAsia="lt-LT"/>
              </w:rPr>
              <w:t>ė</w:t>
            </w:r>
            <w:r>
              <w:rPr>
                <w:lang w:eastAsia="lt-LT"/>
              </w:rPr>
              <w:t xml:space="preserve">jo </w:t>
            </w:r>
            <w:r>
              <w:rPr>
                <w:rFonts w:hint="eastAsia"/>
                <w:lang w:eastAsia="lt-LT"/>
              </w:rPr>
              <w:t>į</w:t>
            </w:r>
            <w:r>
              <w:rPr>
                <w:lang w:eastAsia="lt-LT"/>
              </w:rPr>
              <w:t>sipareigojimai tyrim</w:t>
            </w:r>
            <w:r>
              <w:rPr>
                <w:rFonts w:hint="eastAsia"/>
                <w:lang w:eastAsia="lt-LT"/>
              </w:rPr>
              <w:t>ų</w:t>
            </w:r>
            <w:r>
              <w:rPr>
                <w:lang w:eastAsia="lt-LT"/>
              </w:rPr>
              <w:t xml:space="preserve"> metu</w:t>
            </w:r>
          </w:p>
        </w:tc>
        <w:tc>
          <w:tcPr>
            <w:tcW w:w="3680" w:type="dxa"/>
          </w:tcPr>
          <w:p w14:paraId="5D544817" w14:textId="46DB3F2A" w:rsidR="009603AB" w:rsidRPr="00272590" w:rsidRDefault="009603AB" w:rsidP="00F91C5A">
            <w:pPr>
              <w:pStyle w:val="Betarp"/>
              <w:jc w:val="both"/>
              <w:rPr>
                <w:lang w:eastAsia="lt-LT"/>
              </w:rPr>
            </w:pPr>
            <w:r w:rsidRPr="00272590">
              <w:rPr>
                <w:lang w:eastAsia="lt-LT"/>
              </w:rPr>
              <w:t>Tiek</w:t>
            </w:r>
            <w:r w:rsidRPr="00272590">
              <w:rPr>
                <w:rFonts w:hint="eastAsia"/>
                <w:lang w:eastAsia="lt-LT"/>
              </w:rPr>
              <w:t>ė</w:t>
            </w:r>
            <w:r w:rsidRPr="00272590">
              <w:rPr>
                <w:lang w:eastAsia="lt-LT"/>
              </w:rPr>
              <w:t xml:space="preserve">jas </w:t>
            </w:r>
            <w:r w:rsidRPr="00272590">
              <w:rPr>
                <w:rFonts w:hint="eastAsia"/>
                <w:lang w:eastAsia="lt-LT"/>
              </w:rPr>
              <w:t>į</w:t>
            </w:r>
            <w:r w:rsidRPr="00272590">
              <w:rPr>
                <w:lang w:eastAsia="lt-LT"/>
              </w:rPr>
              <w:t>sipareigoja per 5 (penkias) darbo dienas pateikti tyrimams b</w:t>
            </w:r>
            <w:r w:rsidRPr="00272590">
              <w:rPr>
                <w:rFonts w:hint="eastAsia"/>
                <w:lang w:eastAsia="lt-LT"/>
              </w:rPr>
              <w:t>ū</w:t>
            </w:r>
            <w:r w:rsidRPr="00272590">
              <w:rPr>
                <w:lang w:eastAsia="lt-LT"/>
              </w:rPr>
              <w:t>tin</w:t>
            </w:r>
            <w:r w:rsidRPr="00272590">
              <w:rPr>
                <w:rFonts w:hint="eastAsia"/>
                <w:lang w:eastAsia="lt-LT"/>
              </w:rPr>
              <w:t>ą</w:t>
            </w:r>
            <w:r w:rsidRPr="00272590">
              <w:rPr>
                <w:lang w:eastAsia="lt-LT"/>
              </w:rPr>
              <w:t xml:space="preserve"> med</w:t>
            </w:r>
            <w:r w:rsidRPr="00272590">
              <w:rPr>
                <w:rFonts w:hint="eastAsia"/>
                <w:lang w:eastAsia="lt-LT"/>
              </w:rPr>
              <w:t>ž</w:t>
            </w:r>
            <w:r w:rsidRPr="00272590">
              <w:rPr>
                <w:lang w:eastAsia="lt-LT"/>
              </w:rPr>
              <w:t>iagos ar gaminio kiek</w:t>
            </w:r>
            <w:r w:rsidRPr="00272590">
              <w:rPr>
                <w:rFonts w:hint="eastAsia"/>
                <w:lang w:eastAsia="lt-LT"/>
              </w:rPr>
              <w:t>į</w:t>
            </w:r>
            <w:r w:rsidRPr="00272590">
              <w:rPr>
                <w:lang w:eastAsia="lt-LT"/>
              </w:rPr>
              <w:t>.</w:t>
            </w:r>
          </w:p>
          <w:p w14:paraId="1479C9E1" w14:textId="64130A6B" w:rsidR="009603AB" w:rsidRPr="00272590" w:rsidRDefault="009603AB" w:rsidP="00F91C5A">
            <w:pPr>
              <w:pStyle w:val="Betarp"/>
              <w:jc w:val="both"/>
              <w:rPr>
                <w:lang w:eastAsia="lt-LT"/>
              </w:rPr>
            </w:pPr>
            <w:r w:rsidRPr="00272590">
              <w:rPr>
                <w:lang w:eastAsia="lt-LT"/>
              </w:rPr>
              <w:t>Jeigu tyrim</w:t>
            </w:r>
            <w:r w:rsidRPr="00272590">
              <w:rPr>
                <w:rFonts w:hint="eastAsia"/>
                <w:lang w:eastAsia="lt-LT"/>
              </w:rPr>
              <w:t>ų</w:t>
            </w:r>
            <w:r w:rsidRPr="00272590">
              <w:rPr>
                <w:lang w:eastAsia="lt-LT"/>
              </w:rPr>
              <w:t xml:space="preserve"> rezultatai neatitinka technin</w:t>
            </w:r>
            <w:r w:rsidRPr="00272590">
              <w:rPr>
                <w:rFonts w:hint="eastAsia"/>
                <w:lang w:eastAsia="lt-LT"/>
              </w:rPr>
              <w:t>ė</w:t>
            </w:r>
            <w:r w:rsidRPr="00272590">
              <w:rPr>
                <w:lang w:eastAsia="lt-LT"/>
              </w:rPr>
              <w:t>je specifikacijoje nurodyt</w:t>
            </w:r>
            <w:r w:rsidRPr="00272590">
              <w:rPr>
                <w:rFonts w:hint="eastAsia"/>
                <w:lang w:eastAsia="lt-LT"/>
              </w:rPr>
              <w:t>ų</w:t>
            </w:r>
            <w:r w:rsidRPr="00272590">
              <w:rPr>
                <w:lang w:eastAsia="lt-LT"/>
              </w:rPr>
              <w:t xml:space="preserve"> reikalavim</w:t>
            </w:r>
            <w:r w:rsidRPr="00272590">
              <w:rPr>
                <w:rFonts w:hint="eastAsia"/>
                <w:lang w:eastAsia="lt-LT"/>
              </w:rPr>
              <w:t>ų</w:t>
            </w:r>
            <w:r w:rsidRPr="00272590">
              <w:rPr>
                <w:lang w:eastAsia="lt-LT"/>
              </w:rPr>
              <w:t>, Tiek</w:t>
            </w:r>
            <w:r w:rsidRPr="00272590">
              <w:rPr>
                <w:rFonts w:hint="eastAsia"/>
                <w:lang w:eastAsia="lt-LT"/>
              </w:rPr>
              <w:t>ė</w:t>
            </w:r>
            <w:r w:rsidRPr="00272590">
              <w:rPr>
                <w:lang w:eastAsia="lt-LT"/>
              </w:rPr>
              <w:t>jas privalo kompensuoti Pirk</w:t>
            </w:r>
            <w:r w:rsidRPr="00272590">
              <w:rPr>
                <w:rFonts w:hint="eastAsia"/>
                <w:lang w:eastAsia="lt-LT"/>
              </w:rPr>
              <w:t>ė</w:t>
            </w:r>
            <w:r w:rsidRPr="00272590">
              <w:rPr>
                <w:lang w:eastAsia="lt-LT"/>
              </w:rPr>
              <w:t>jui visas tiesiogines tyrim</w:t>
            </w:r>
            <w:r w:rsidRPr="00272590">
              <w:rPr>
                <w:rFonts w:hint="eastAsia"/>
                <w:lang w:eastAsia="lt-LT"/>
              </w:rPr>
              <w:t>ų</w:t>
            </w:r>
            <w:r w:rsidRPr="00272590">
              <w:rPr>
                <w:lang w:eastAsia="lt-LT"/>
              </w:rPr>
              <w:t xml:space="preserve"> i</w:t>
            </w:r>
            <w:r w:rsidRPr="00272590">
              <w:rPr>
                <w:rFonts w:hint="eastAsia"/>
                <w:lang w:eastAsia="lt-LT"/>
              </w:rPr>
              <w:t>š</w:t>
            </w:r>
            <w:r w:rsidRPr="00272590">
              <w:rPr>
                <w:lang w:eastAsia="lt-LT"/>
              </w:rPr>
              <w:t>laidas.</w:t>
            </w:r>
          </w:p>
          <w:p w14:paraId="3A05048A" w14:textId="32FD5C7B" w:rsidR="009603AB" w:rsidRPr="00272590" w:rsidRDefault="009603AB" w:rsidP="00F91C5A">
            <w:pPr>
              <w:pStyle w:val="Betarp"/>
              <w:jc w:val="both"/>
              <w:rPr>
                <w:lang w:eastAsia="lt-LT"/>
              </w:rPr>
            </w:pPr>
            <w:r w:rsidRPr="00272590">
              <w:rPr>
                <w:lang w:eastAsia="lt-LT"/>
              </w:rPr>
              <w:t>Neatitikties atveju Pirk</w:t>
            </w:r>
            <w:r w:rsidRPr="00272590">
              <w:rPr>
                <w:rFonts w:hint="eastAsia"/>
                <w:lang w:eastAsia="lt-LT"/>
              </w:rPr>
              <w:t>ė</w:t>
            </w:r>
            <w:r w:rsidRPr="00272590">
              <w:rPr>
                <w:lang w:eastAsia="lt-LT"/>
              </w:rPr>
              <w:t>jas turi teis</w:t>
            </w:r>
            <w:r w:rsidRPr="00272590">
              <w:rPr>
                <w:rFonts w:hint="eastAsia"/>
                <w:lang w:eastAsia="lt-LT"/>
              </w:rPr>
              <w:t>ę</w:t>
            </w:r>
            <w:r w:rsidRPr="00272590">
              <w:rPr>
                <w:lang w:eastAsia="lt-LT"/>
              </w:rPr>
              <w:t xml:space="preserve"> atmesti pasi</w:t>
            </w:r>
            <w:r w:rsidRPr="00272590">
              <w:rPr>
                <w:rFonts w:hint="eastAsia"/>
                <w:lang w:eastAsia="lt-LT"/>
              </w:rPr>
              <w:t>ū</w:t>
            </w:r>
            <w:r w:rsidRPr="00272590">
              <w:rPr>
                <w:lang w:eastAsia="lt-LT"/>
              </w:rPr>
              <w:t>lym</w:t>
            </w:r>
            <w:r w:rsidRPr="00272590">
              <w:rPr>
                <w:rFonts w:hint="eastAsia"/>
                <w:lang w:eastAsia="lt-LT"/>
              </w:rPr>
              <w:t>ą</w:t>
            </w:r>
            <w:r w:rsidRPr="00272590">
              <w:rPr>
                <w:lang w:eastAsia="lt-LT"/>
              </w:rPr>
              <w:t xml:space="preserve"> (pasiūlymo vertinimo stadijoje) arba reikalauti Tiek</w:t>
            </w:r>
            <w:r w:rsidRPr="00272590">
              <w:rPr>
                <w:rFonts w:hint="eastAsia"/>
                <w:lang w:eastAsia="lt-LT"/>
              </w:rPr>
              <w:t>ė</w:t>
            </w:r>
            <w:r w:rsidRPr="00272590">
              <w:rPr>
                <w:lang w:eastAsia="lt-LT"/>
              </w:rPr>
              <w:t>jo savo l</w:t>
            </w:r>
            <w:r w:rsidRPr="00272590">
              <w:rPr>
                <w:rFonts w:hint="eastAsia"/>
                <w:lang w:eastAsia="lt-LT"/>
              </w:rPr>
              <w:t>ėš</w:t>
            </w:r>
            <w:r w:rsidRPr="00272590">
              <w:rPr>
                <w:lang w:eastAsia="lt-LT"/>
              </w:rPr>
              <w:t>omis pakeisti vis</w:t>
            </w:r>
            <w:r w:rsidRPr="00272590">
              <w:rPr>
                <w:rFonts w:hint="eastAsia"/>
                <w:lang w:eastAsia="lt-LT"/>
              </w:rPr>
              <w:t>ą</w:t>
            </w:r>
            <w:r w:rsidRPr="00272590">
              <w:rPr>
                <w:lang w:eastAsia="lt-LT"/>
              </w:rPr>
              <w:t xml:space="preserve"> partij</w:t>
            </w:r>
            <w:r w:rsidRPr="00272590">
              <w:rPr>
                <w:rFonts w:hint="eastAsia"/>
                <w:lang w:eastAsia="lt-LT"/>
              </w:rPr>
              <w:t>ą</w:t>
            </w:r>
            <w:r w:rsidRPr="00272590">
              <w:rPr>
                <w:lang w:eastAsia="lt-LT"/>
              </w:rPr>
              <w:t xml:space="preserve"> tinkamos kokyb</w:t>
            </w:r>
            <w:r w:rsidRPr="00272590">
              <w:rPr>
                <w:rFonts w:hint="eastAsia"/>
                <w:lang w:eastAsia="lt-LT"/>
              </w:rPr>
              <w:t>ė</w:t>
            </w:r>
            <w:r w:rsidRPr="00272590">
              <w:rPr>
                <w:lang w:eastAsia="lt-LT"/>
              </w:rPr>
              <w:t>s gaminiais (sutarties vykdymo stadijoje).</w:t>
            </w:r>
          </w:p>
        </w:tc>
        <w:tc>
          <w:tcPr>
            <w:tcW w:w="3049" w:type="dxa"/>
          </w:tcPr>
          <w:p w14:paraId="37B6495E" w14:textId="77777777" w:rsidR="009603AB" w:rsidRPr="00272590" w:rsidRDefault="009603AB" w:rsidP="00F91C5A">
            <w:pPr>
              <w:pStyle w:val="Betarp"/>
              <w:jc w:val="both"/>
              <w:rPr>
                <w:lang w:eastAsia="lt-LT"/>
              </w:rPr>
            </w:pPr>
          </w:p>
        </w:tc>
      </w:tr>
      <w:tr w:rsidR="009603AB" w:rsidRPr="005412D8" w14:paraId="65CB8984" w14:textId="67297A01" w:rsidTr="009603AB">
        <w:tc>
          <w:tcPr>
            <w:tcW w:w="571" w:type="dxa"/>
          </w:tcPr>
          <w:p w14:paraId="6AEB785C" w14:textId="531E74D3" w:rsidR="009603AB" w:rsidRPr="00182809" w:rsidRDefault="009603AB" w:rsidP="00F91C5A">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4.</w:t>
            </w:r>
          </w:p>
        </w:tc>
        <w:tc>
          <w:tcPr>
            <w:tcW w:w="2441" w:type="dxa"/>
          </w:tcPr>
          <w:p w14:paraId="3C13A265" w14:textId="77777777" w:rsidR="009603AB" w:rsidRPr="00827254" w:rsidRDefault="009603AB" w:rsidP="00F91C5A">
            <w:pPr>
              <w:jc w:val="both"/>
              <w:rPr>
                <w:rFonts w:ascii="Times New Roman" w:hAnsi="Times New Roman"/>
                <w:szCs w:val="24"/>
                <w:lang w:eastAsia="lt-LT"/>
              </w:rPr>
            </w:pPr>
            <w:r w:rsidRPr="00827254">
              <w:rPr>
                <w:rFonts w:ascii="Times New Roman" w:hAnsi="Times New Roman"/>
                <w:b/>
                <w:bCs/>
                <w:szCs w:val="24"/>
                <w:lang w:eastAsia="lt-LT"/>
              </w:rPr>
              <w:t>Dydžiai ir ženklinimas</w:t>
            </w:r>
          </w:p>
        </w:tc>
        <w:tc>
          <w:tcPr>
            <w:tcW w:w="3680" w:type="dxa"/>
          </w:tcPr>
          <w:p w14:paraId="3E51DE57" w14:textId="7ED492E0" w:rsidR="009603AB" w:rsidRPr="00272590" w:rsidRDefault="009603AB" w:rsidP="00F91C5A">
            <w:pPr>
              <w:jc w:val="both"/>
              <w:rPr>
                <w:rFonts w:ascii="Times New Roman" w:hAnsi="Times New Roman"/>
                <w:szCs w:val="24"/>
                <w:lang w:eastAsia="lt-LT"/>
              </w:rPr>
            </w:pPr>
          </w:p>
        </w:tc>
        <w:tc>
          <w:tcPr>
            <w:tcW w:w="3049" w:type="dxa"/>
          </w:tcPr>
          <w:p w14:paraId="3D3A76EB" w14:textId="77777777" w:rsidR="009603AB" w:rsidRPr="00272590" w:rsidRDefault="009603AB" w:rsidP="00F91C5A">
            <w:pPr>
              <w:jc w:val="both"/>
              <w:rPr>
                <w:rFonts w:ascii="Times New Roman" w:hAnsi="Times New Roman"/>
                <w:szCs w:val="24"/>
                <w:lang w:eastAsia="lt-LT"/>
              </w:rPr>
            </w:pPr>
          </w:p>
        </w:tc>
      </w:tr>
      <w:tr w:rsidR="009603AB" w:rsidRPr="005412D8" w14:paraId="446C431C" w14:textId="06F0E732" w:rsidTr="009603AB">
        <w:tc>
          <w:tcPr>
            <w:tcW w:w="571" w:type="dxa"/>
          </w:tcPr>
          <w:p w14:paraId="2ECBFA9B" w14:textId="4F427CF7"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.1</w:t>
            </w:r>
          </w:p>
        </w:tc>
        <w:tc>
          <w:tcPr>
            <w:tcW w:w="2441" w:type="dxa"/>
          </w:tcPr>
          <w:p w14:paraId="6259DAE8" w14:textId="48EC5223" w:rsidR="009603AB" w:rsidRPr="00827254" w:rsidRDefault="009603AB" w:rsidP="00F91C5A">
            <w:pPr>
              <w:pStyle w:val="Betarp"/>
              <w:tabs>
                <w:tab w:val="left" w:pos="1134"/>
              </w:tabs>
              <w:jc w:val="both"/>
              <w:rPr>
                <w:rFonts w:eastAsia="Times New Roman" w:cs="Times New Roman"/>
                <w:kern w:val="0"/>
                <w:szCs w:val="24"/>
                <w:lang w:eastAsia="lt-LT"/>
                <w14:ligatures w14:val="none"/>
              </w:rPr>
            </w:pPr>
            <w:r w:rsidRPr="00827254">
              <w:rPr>
                <w:rFonts w:eastAsia="Times New Roman" w:cs="Times New Roman"/>
                <w:kern w:val="0"/>
                <w:szCs w:val="24"/>
                <w:lang w:eastAsia="lt-LT"/>
                <w14:ligatures w14:val="none"/>
              </w:rPr>
              <w:t>Gaminių ženklinimas</w:t>
            </w:r>
          </w:p>
        </w:tc>
        <w:tc>
          <w:tcPr>
            <w:tcW w:w="3680" w:type="dxa"/>
          </w:tcPr>
          <w:p w14:paraId="2C2FE4E0" w14:textId="31EC1D5B" w:rsidR="009603AB" w:rsidRPr="00272590" w:rsidRDefault="009603AB" w:rsidP="00F91C5A">
            <w:pPr>
              <w:jc w:val="both"/>
              <w:rPr>
                <w:rFonts w:ascii="Times New Roman" w:hAnsi="Times New Roman"/>
                <w:szCs w:val="24"/>
                <w:lang w:eastAsia="lt-LT"/>
              </w:rPr>
            </w:pPr>
            <w:r w:rsidRPr="00272590">
              <w:rPr>
                <w:rFonts w:ascii="Times New Roman" w:hAnsi="Times New Roman"/>
                <w:szCs w:val="24"/>
                <w:lang w:eastAsia="lt-LT"/>
              </w:rPr>
              <w:t>Visi gaminiai ženklinami lietuvių kalba, vadovaujantis galiojančia Lietuvos Respublikos tvarka. Piktogramos ir ženklai turi būti pakankamai dideli, lengvai įskaitomi.</w:t>
            </w:r>
          </w:p>
        </w:tc>
        <w:tc>
          <w:tcPr>
            <w:tcW w:w="3049" w:type="dxa"/>
          </w:tcPr>
          <w:p w14:paraId="62E22A20" w14:textId="77777777" w:rsidR="009603AB" w:rsidRPr="00272590" w:rsidRDefault="009603AB" w:rsidP="00F91C5A">
            <w:pPr>
              <w:jc w:val="both"/>
              <w:rPr>
                <w:rFonts w:ascii="Times New Roman" w:hAnsi="Times New Roman"/>
                <w:szCs w:val="24"/>
                <w:lang w:eastAsia="lt-LT"/>
              </w:rPr>
            </w:pPr>
          </w:p>
        </w:tc>
      </w:tr>
      <w:tr w:rsidR="009603AB" w:rsidRPr="005412D8" w14:paraId="29035362" w14:textId="1976F9F9" w:rsidTr="009603AB">
        <w:tc>
          <w:tcPr>
            <w:tcW w:w="571" w:type="dxa"/>
          </w:tcPr>
          <w:p w14:paraId="346F9912" w14:textId="3A7C58CD"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.2</w:t>
            </w:r>
          </w:p>
        </w:tc>
        <w:tc>
          <w:tcPr>
            <w:tcW w:w="2441" w:type="dxa"/>
          </w:tcPr>
          <w:p w14:paraId="385026A0" w14:textId="30766C31" w:rsidR="009603AB" w:rsidRPr="00711D22" w:rsidRDefault="009603AB" w:rsidP="00F91C5A">
            <w:pPr>
              <w:pStyle w:val="Betarp"/>
              <w:tabs>
                <w:tab w:val="left" w:pos="1134"/>
              </w:tabs>
              <w:rPr>
                <w:rFonts w:eastAsia="Times New Roman" w:cs="Times New Roman"/>
                <w:kern w:val="0"/>
                <w:szCs w:val="24"/>
                <w:lang w:eastAsia="lt-LT"/>
                <w14:ligatures w14:val="none"/>
              </w:rPr>
            </w:pPr>
            <w:r w:rsidRPr="00711D22">
              <w:rPr>
                <w:rFonts w:eastAsia="Times New Roman" w:cs="Times New Roman"/>
                <w:kern w:val="0"/>
                <w:szCs w:val="24"/>
                <w:lang w:eastAsia="lt-LT"/>
                <w14:ligatures w14:val="none"/>
              </w:rPr>
              <w:t>Matavimo procedūros ir matmenų žymėjimas</w:t>
            </w:r>
          </w:p>
        </w:tc>
        <w:tc>
          <w:tcPr>
            <w:tcW w:w="3680" w:type="dxa"/>
          </w:tcPr>
          <w:p w14:paraId="75E68EDB" w14:textId="5D4C9E9B" w:rsidR="009603AB" w:rsidRPr="00272590" w:rsidRDefault="009603AB" w:rsidP="00F91C5A">
            <w:pPr>
              <w:jc w:val="both"/>
              <w:rPr>
                <w:rFonts w:ascii="Times New Roman" w:hAnsi="Times New Roman"/>
                <w:szCs w:val="24"/>
                <w:lang w:eastAsia="lt-LT"/>
              </w:rPr>
            </w:pPr>
            <w:r w:rsidRPr="00272590">
              <w:rPr>
                <w:rFonts w:ascii="Times New Roman" w:hAnsi="Times New Roman"/>
                <w:szCs w:val="24"/>
                <w:lang w:eastAsia="lt-LT"/>
              </w:rPr>
              <w:t xml:space="preserve">Gaminiai gaminami ir ženklinami pagal dydžius, pagrįstus kūno matmenimis, išmatuotais centimetrais. Matavimo procedūros ir matmenų žymėjimas turi atitikti galiojančius standartus LST EN ISO </w:t>
            </w:r>
            <w:r w:rsidRPr="00272590">
              <w:rPr>
                <w:rFonts w:ascii="Times New Roman" w:hAnsi="Times New Roman"/>
                <w:szCs w:val="24"/>
                <w:lang w:eastAsia="lt-LT"/>
              </w:rPr>
              <w:lastRenderedPageBreak/>
              <w:t>8559-1, LST EN ISO 8559-2 ir LST EN 13402-3.</w:t>
            </w:r>
          </w:p>
        </w:tc>
        <w:tc>
          <w:tcPr>
            <w:tcW w:w="3049" w:type="dxa"/>
          </w:tcPr>
          <w:p w14:paraId="046091F6" w14:textId="77777777" w:rsidR="009603AB" w:rsidRPr="00272590" w:rsidRDefault="009603AB" w:rsidP="00F91C5A">
            <w:pPr>
              <w:jc w:val="both"/>
              <w:rPr>
                <w:rFonts w:ascii="Times New Roman" w:hAnsi="Times New Roman"/>
                <w:szCs w:val="24"/>
                <w:lang w:eastAsia="lt-LT"/>
              </w:rPr>
            </w:pPr>
          </w:p>
        </w:tc>
      </w:tr>
      <w:tr w:rsidR="009603AB" w:rsidRPr="005412D8" w14:paraId="1AE6E70D" w14:textId="07CC4F4E" w:rsidTr="009603AB">
        <w:tc>
          <w:tcPr>
            <w:tcW w:w="571" w:type="dxa"/>
          </w:tcPr>
          <w:p w14:paraId="7D3A8C01" w14:textId="5400BBE9"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.3</w:t>
            </w:r>
          </w:p>
        </w:tc>
        <w:tc>
          <w:tcPr>
            <w:tcW w:w="2441" w:type="dxa"/>
            <w:shd w:val="clear" w:color="auto" w:fill="FFFFFF" w:themeFill="background1"/>
          </w:tcPr>
          <w:p w14:paraId="4A19FD8C" w14:textId="7B17D545" w:rsidR="009603AB" w:rsidRPr="00E44E62" w:rsidRDefault="009603AB" w:rsidP="00F91C5A">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Reikalavimai piktogramai</w:t>
            </w:r>
          </w:p>
        </w:tc>
        <w:tc>
          <w:tcPr>
            <w:tcW w:w="3680" w:type="dxa"/>
          </w:tcPr>
          <w:p w14:paraId="6220AF03" w14:textId="631BA733" w:rsidR="009603AB" w:rsidRPr="00272590" w:rsidRDefault="009603AB" w:rsidP="00F91C5A">
            <w:pPr>
              <w:jc w:val="both"/>
              <w:rPr>
                <w:rFonts w:ascii="Times New Roman" w:hAnsi="Times New Roman"/>
                <w:szCs w:val="24"/>
                <w:lang w:eastAsia="lt-LT"/>
              </w:rPr>
            </w:pPr>
            <w:r w:rsidRPr="00272590">
              <w:rPr>
                <w:rFonts w:ascii="Times New Roman" w:hAnsi="Times New Roman"/>
                <w:szCs w:val="24"/>
              </w:rPr>
              <w:t xml:space="preserve">Gaminių ženklinimo etiketėje turi būti ūgį ir dydį nurodančios piktogramos (6 pav.). Krūtinės apimtis, liemens apimtis (moterims – klubų apimtis) ir ūgis piktogramoje turi būti pažymėti intervalais pagal standarto LST EN 13402 reikalavimus ir šios specifikacijos reikalavimus. Intervalai – tai esančių kūno matmenų ribos (1-4 lentelės). Virš piktogramos turi būti nurodytas </w:t>
            </w:r>
            <w:bookmarkStart w:id="2" w:name="_Hlk127946025"/>
            <w:r w:rsidRPr="00272590">
              <w:rPr>
                <w:rFonts w:ascii="Times New Roman" w:hAnsi="Times New Roman"/>
                <w:szCs w:val="24"/>
              </w:rPr>
              <w:t>dydžio kodas (ūgis/dydžio raidinis kodas).</w:t>
            </w:r>
            <w:bookmarkEnd w:id="2"/>
          </w:p>
        </w:tc>
        <w:tc>
          <w:tcPr>
            <w:tcW w:w="3049" w:type="dxa"/>
          </w:tcPr>
          <w:p w14:paraId="440B1B02" w14:textId="77777777" w:rsidR="009603AB" w:rsidRPr="00272590" w:rsidRDefault="009603AB" w:rsidP="00F91C5A">
            <w:pPr>
              <w:jc w:val="both"/>
              <w:rPr>
                <w:rFonts w:ascii="Times New Roman" w:hAnsi="Times New Roman"/>
                <w:szCs w:val="24"/>
              </w:rPr>
            </w:pPr>
          </w:p>
        </w:tc>
      </w:tr>
      <w:tr w:rsidR="009603AB" w:rsidRPr="005412D8" w14:paraId="44883BCE" w14:textId="7917F3FD" w:rsidTr="009603AB">
        <w:tc>
          <w:tcPr>
            <w:tcW w:w="571" w:type="dxa"/>
          </w:tcPr>
          <w:p w14:paraId="768BC0A7" w14:textId="1A2FDFD0"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.4</w:t>
            </w:r>
          </w:p>
        </w:tc>
        <w:tc>
          <w:tcPr>
            <w:tcW w:w="2441" w:type="dxa"/>
          </w:tcPr>
          <w:p w14:paraId="6A6ACA51" w14:textId="7F98B662" w:rsidR="009603AB" w:rsidRPr="005412D8" w:rsidRDefault="009603AB" w:rsidP="00F91C5A">
            <w:pPr>
              <w:pStyle w:val="Betarp"/>
              <w:tabs>
                <w:tab w:val="left" w:pos="1134"/>
              </w:tabs>
              <w:jc w:val="both"/>
              <w:rPr>
                <w:rFonts w:eastAsia="Times New Roman" w:cs="Times New Roman"/>
                <w:kern w:val="0"/>
                <w:szCs w:val="24"/>
                <w:lang w:eastAsia="lt-LT"/>
                <w14:ligatures w14:val="none"/>
              </w:rPr>
            </w:pPr>
            <w:r w:rsidRPr="005412D8">
              <w:t>Reikalavimai gaminių konstravimui ir dydžių nustatymui</w:t>
            </w:r>
          </w:p>
        </w:tc>
        <w:tc>
          <w:tcPr>
            <w:tcW w:w="3680" w:type="dxa"/>
          </w:tcPr>
          <w:p w14:paraId="1DE064D0" w14:textId="2845AA05" w:rsidR="009603AB" w:rsidRPr="00272590" w:rsidRDefault="009603AB" w:rsidP="00F91C5A">
            <w:pPr>
              <w:pStyle w:val="Betarp1"/>
              <w:tabs>
                <w:tab w:val="left" w:pos="1134"/>
              </w:tabs>
              <w:jc w:val="both"/>
              <w:rPr>
                <w:szCs w:val="24"/>
                <w:lang w:eastAsia="lt-LT"/>
              </w:rPr>
            </w:pPr>
            <w:r w:rsidRPr="00272590">
              <w:t>Aprašymuose matmenys pateikti vyr</w:t>
            </w:r>
            <w:r w:rsidRPr="00272590">
              <w:rPr>
                <w:rFonts w:hint="eastAsia"/>
              </w:rPr>
              <w:t>ų</w:t>
            </w:r>
            <w:r w:rsidRPr="00272590">
              <w:t xml:space="preserve"> bliuzono baziniam dydžiui 184/M (normalaus sud</w:t>
            </w:r>
            <w:r w:rsidRPr="00272590">
              <w:rPr>
                <w:rFonts w:hint="eastAsia"/>
              </w:rPr>
              <w:t>ė</w:t>
            </w:r>
            <w:r w:rsidRPr="00272590">
              <w:t>jimo fig</w:t>
            </w:r>
            <w:r w:rsidRPr="00272590">
              <w:rPr>
                <w:rFonts w:hint="eastAsia"/>
              </w:rPr>
              <w:t>ū</w:t>
            </w:r>
            <w:r w:rsidRPr="00272590">
              <w:t xml:space="preserve">rai, kurios </w:t>
            </w:r>
            <w:r w:rsidRPr="00272590">
              <w:rPr>
                <w:rFonts w:hint="eastAsia"/>
              </w:rPr>
              <w:t>ū</w:t>
            </w:r>
            <w:r w:rsidRPr="00272590">
              <w:t>gio intervalai – 180–188 cm, kr</w:t>
            </w:r>
            <w:r w:rsidRPr="00272590">
              <w:rPr>
                <w:rFonts w:hint="eastAsia"/>
              </w:rPr>
              <w:t>ū</w:t>
            </w:r>
            <w:r w:rsidRPr="00272590">
              <w:t>tin</w:t>
            </w:r>
            <w:r w:rsidRPr="00272590">
              <w:rPr>
                <w:rFonts w:hint="eastAsia"/>
              </w:rPr>
              <w:t>ė</w:t>
            </w:r>
            <w:r w:rsidRPr="00272590">
              <w:t>s apimties intervalai – 94–102 cm, liemens apimties intervalai – 82–90 cm).</w:t>
            </w:r>
          </w:p>
        </w:tc>
        <w:tc>
          <w:tcPr>
            <w:tcW w:w="3049" w:type="dxa"/>
          </w:tcPr>
          <w:p w14:paraId="26F83011" w14:textId="77777777" w:rsidR="009603AB" w:rsidRPr="00272590" w:rsidRDefault="009603AB" w:rsidP="00F91C5A">
            <w:pPr>
              <w:pStyle w:val="Betarp1"/>
              <w:tabs>
                <w:tab w:val="left" w:pos="1134"/>
              </w:tabs>
              <w:jc w:val="both"/>
            </w:pPr>
          </w:p>
        </w:tc>
      </w:tr>
      <w:tr w:rsidR="009603AB" w:rsidRPr="005412D8" w14:paraId="3D199B42" w14:textId="1A58B918" w:rsidTr="009603AB">
        <w:tc>
          <w:tcPr>
            <w:tcW w:w="571" w:type="dxa"/>
          </w:tcPr>
          <w:p w14:paraId="3ABA4A92" w14:textId="4479D501"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.5</w:t>
            </w:r>
          </w:p>
        </w:tc>
        <w:tc>
          <w:tcPr>
            <w:tcW w:w="2441" w:type="dxa"/>
          </w:tcPr>
          <w:p w14:paraId="17CB87D3" w14:textId="06AA00FC" w:rsidR="009603AB" w:rsidRPr="005412D8" w:rsidRDefault="009603AB" w:rsidP="00F91C5A">
            <w:pPr>
              <w:pStyle w:val="Betarp"/>
              <w:tabs>
                <w:tab w:val="left" w:pos="1134"/>
              </w:tabs>
              <w:jc w:val="both"/>
            </w:pPr>
            <w:r w:rsidRPr="005412D8">
              <w:t>Reikalavimai ženklinimo etiketėms</w:t>
            </w:r>
          </w:p>
        </w:tc>
        <w:tc>
          <w:tcPr>
            <w:tcW w:w="3680" w:type="dxa"/>
          </w:tcPr>
          <w:p w14:paraId="1F5B4780" w14:textId="77777777" w:rsidR="009603AB" w:rsidRPr="00272590" w:rsidRDefault="009603AB" w:rsidP="00F91C5A">
            <w:pPr>
              <w:pStyle w:val="Betarp1"/>
              <w:tabs>
                <w:tab w:val="left" w:pos="1134"/>
              </w:tabs>
              <w:jc w:val="both"/>
            </w:pPr>
            <w:r w:rsidRPr="00272590">
              <w:t>Kiekvienas gaminys turi tur</w:t>
            </w:r>
            <w:r w:rsidRPr="00272590">
              <w:rPr>
                <w:rFonts w:hint="eastAsia"/>
              </w:rPr>
              <w:t>ė</w:t>
            </w:r>
            <w:r w:rsidRPr="00272590">
              <w:t>ti aiški</w:t>
            </w:r>
            <w:r w:rsidRPr="00272590">
              <w:rPr>
                <w:rFonts w:hint="eastAsia"/>
              </w:rPr>
              <w:t>ą</w:t>
            </w:r>
            <w:r w:rsidRPr="00272590">
              <w:t>, ilgalaik</w:t>
            </w:r>
            <w:r w:rsidRPr="00272590">
              <w:rPr>
                <w:rFonts w:hint="eastAsia"/>
              </w:rPr>
              <w:t>ę</w:t>
            </w:r>
            <w:r w:rsidRPr="00272590">
              <w:t xml:space="preserve"> ir tvirtai pritvirtint</w:t>
            </w:r>
            <w:r w:rsidRPr="00272590">
              <w:rPr>
                <w:rFonts w:hint="eastAsia"/>
              </w:rPr>
              <w:t>ą</w:t>
            </w:r>
            <w:r w:rsidRPr="00272590">
              <w:t xml:space="preserve"> ženklinimo etiket</w:t>
            </w:r>
            <w:r w:rsidRPr="00272590">
              <w:rPr>
                <w:rFonts w:hint="eastAsia"/>
              </w:rPr>
              <w:t>ę</w:t>
            </w:r>
            <w:r w:rsidRPr="00272590">
              <w:t xml:space="preserve"> su informacija lietuvi</w:t>
            </w:r>
            <w:r w:rsidRPr="00272590">
              <w:rPr>
                <w:rFonts w:hint="eastAsia"/>
              </w:rPr>
              <w:t>ų</w:t>
            </w:r>
            <w:r w:rsidRPr="00272590">
              <w:t xml:space="preserve"> kalba. </w:t>
            </w:r>
          </w:p>
          <w:p w14:paraId="0BD2B4B2" w14:textId="40E25EC5" w:rsidR="009603AB" w:rsidRPr="00272590" w:rsidRDefault="009603AB" w:rsidP="00F91C5A">
            <w:pPr>
              <w:pStyle w:val="Betarp1"/>
              <w:tabs>
                <w:tab w:val="left" w:pos="1134"/>
              </w:tabs>
              <w:jc w:val="both"/>
            </w:pPr>
            <w:r w:rsidRPr="00272590">
              <w:t>Viduje tvirtinamoje tekstilin</w:t>
            </w:r>
            <w:r w:rsidRPr="00272590">
              <w:rPr>
                <w:rFonts w:hint="eastAsia"/>
              </w:rPr>
              <w:t>ė</w:t>
            </w:r>
            <w:r w:rsidRPr="00272590">
              <w:t>je juostel</w:t>
            </w:r>
            <w:r w:rsidRPr="00272590">
              <w:rPr>
                <w:rFonts w:hint="eastAsia"/>
              </w:rPr>
              <w:t>ė</w:t>
            </w:r>
            <w:r w:rsidRPr="00272590">
              <w:t>je nurodoma: gamintojas (tiek</w:t>
            </w:r>
            <w:r w:rsidRPr="00272590">
              <w:rPr>
                <w:rFonts w:hint="eastAsia"/>
              </w:rPr>
              <w:t>ė</w:t>
            </w:r>
            <w:r w:rsidRPr="00272590">
              <w:t>jas), tikslus gaminio pavadinimas (turi atitikti nurodyt</w:t>
            </w:r>
            <w:r w:rsidRPr="00272590">
              <w:rPr>
                <w:rFonts w:hint="eastAsia"/>
              </w:rPr>
              <w:t>ą</w:t>
            </w:r>
            <w:r w:rsidRPr="00272590">
              <w:t xml:space="preserve"> sutartyje), kilm</w:t>
            </w:r>
            <w:r w:rsidRPr="00272590">
              <w:rPr>
                <w:rFonts w:hint="eastAsia"/>
              </w:rPr>
              <w:t>ė</w:t>
            </w:r>
            <w:r w:rsidRPr="00272590">
              <w:t xml:space="preserve">s šalis, standartinis </w:t>
            </w:r>
            <w:r w:rsidRPr="00272590">
              <w:rPr>
                <w:rFonts w:hint="eastAsia"/>
              </w:rPr>
              <w:t>ū</w:t>
            </w:r>
            <w:r w:rsidRPr="00272590">
              <w:t>gis/dydis, pagaminimo data (metai, m</w:t>
            </w:r>
            <w:r w:rsidRPr="00272590">
              <w:rPr>
                <w:rFonts w:hint="eastAsia"/>
              </w:rPr>
              <w:t>ė</w:t>
            </w:r>
            <w:r w:rsidRPr="00272590">
              <w:t>nuo), pluoštin</w:t>
            </w:r>
            <w:r w:rsidRPr="00272590">
              <w:rPr>
                <w:rFonts w:hint="eastAsia"/>
              </w:rPr>
              <w:t>ė</w:t>
            </w:r>
            <w:r w:rsidRPr="00272590">
              <w:t xml:space="preserve"> sud</w:t>
            </w:r>
            <w:r w:rsidRPr="00272590">
              <w:rPr>
                <w:rFonts w:hint="eastAsia"/>
              </w:rPr>
              <w:t>ė</w:t>
            </w:r>
            <w:r w:rsidRPr="00272590">
              <w:t>tis, prieži</w:t>
            </w:r>
            <w:r w:rsidRPr="00272590">
              <w:rPr>
                <w:rFonts w:hint="eastAsia"/>
              </w:rPr>
              <w:t>ū</w:t>
            </w:r>
            <w:r w:rsidRPr="00272590">
              <w:t xml:space="preserve">ros simboliai, QR kodas su informacija naudotojui. </w:t>
            </w:r>
          </w:p>
          <w:p w14:paraId="762679BF" w14:textId="3042AE16" w:rsidR="009603AB" w:rsidRPr="00272590" w:rsidRDefault="009603AB" w:rsidP="00F91C5A">
            <w:pPr>
              <w:pStyle w:val="Betarp1"/>
              <w:tabs>
                <w:tab w:val="left" w:pos="1134"/>
              </w:tabs>
              <w:jc w:val="both"/>
            </w:pPr>
            <w:r w:rsidRPr="00272590">
              <w:t>Ant išorin</w:t>
            </w:r>
            <w:r w:rsidRPr="00272590">
              <w:rPr>
                <w:rFonts w:hint="eastAsia"/>
              </w:rPr>
              <w:t>ė</w:t>
            </w:r>
            <w:r w:rsidRPr="00272590">
              <w:t>s etiket</w:t>
            </w:r>
            <w:r w:rsidRPr="00272590">
              <w:rPr>
                <w:rFonts w:hint="eastAsia"/>
              </w:rPr>
              <w:t>ė</w:t>
            </w:r>
            <w:r w:rsidRPr="00272590">
              <w:t>s nurodoma: gamintojas, tikslus gaminio pavadinimas (turi atitikti nurodyt</w:t>
            </w:r>
            <w:r w:rsidRPr="00272590">
              <w:rPr>
                <w:rFonts w:hint="eastAsia"/>
              </w:rPr>
              <w:t>ą</w:t>
            </w:r>
            <w:r w:rsidRPr="00272590">
              <w:t xml:space="preserve"> sutartyje);  kilm</w:t>
            </w:r>
            <w:r w:rsidRPr="00272590">
              <w:rPr>
                <w:rFonts w:hint="eastAsia"/>
              </w:rPr>
              <w:t>ė</w:t>
            </w:r>
            <w:r w:rsidRPr="00272590">
              <w:t>s šalis; dydžio žym</w:t>
            </w:r>
            <w:r w:rsidRPr="00272590">
              <w:rPr>
                <w:rFonts w:hint="eastAsia"/>
              </w:rPr>
              <w:t>ė</w:t>
            </w:r>
            <w:r w:rsidRPr="00272590">
              <w:t>jimas su piktograma; pagaminimo data (metai, m</w:t>
            </w:r>
            <w:r w:rsidRPr="00272590">
              <w:rPr>
                <w:rFonts w:hint="eastAsia"/>
              </w:rPr>
              <w:t>ė</w:t>
            </w:r>
            <w:r w:rsidRPr="00272590">
              <w:t>nuo); žaliavos pluoštin</w:t>
            </w:r>
            <w:r w:rsidRPr="00272590">
              <w:rPr>
                <w:rFonts w:hint="eastAsia"/>
              </w:rPr>
              <w:t>ė</w:t>
            </w:r>
            <w:r w:rsidRPr="00272590">
              <w:t xml:space="preserve"> sud</w:t>
            </w:r>
            <w:r w:rsidRPr="00272590">
              <w:rPr>
                <w:rFonts w:hint="eastAsia"/>
              </w:rPr>
              <w:t>ė</w:t>
            </w:r>
            <w:r w:rsidRPr="00272590">
              <w:t>tis; prieži</w:t>
            </w:r>
            <w:r w:rsidRPr="00272590">
              <w:rPr>
                <w:rFonts w:hint="eastAsia"/>
              </w:rPr>
              <w:t>ū</w:t>
            </w:r>
            <w:r w:rsidRPr="00272590">
              <w:t>ros simboliai, QR kodas su informacija naudotojui.</w:t>
            </w:r>
          </w:p>
        </w:tc>
        <w:tc>
          <w:tcPr>
            <w:tcW w:w="3049" w:type="dxa"/>
          </w:tcPr>
          <w:p w14:paraId="58C19B0B" w14:textId="77777777" w:rsidR="009603AB" w:rsidRPr="00272590" w:rsidRDefault="009603AB" w:rsidP="00F91C5A">
            <w:pPr>
              <w:pStyle w:val="Betarp1"/>
              <w:tabs>
                <w:tab w:val="left" w:pos="1134"/>
              </w:tabs>
              <w:jc w:val="both"/>
            </w:pPr>
          </w:p>
        </w:tc>
      </w:tr>
      <w:tr w:rsidR="009603AB" w:rsidRPr="005412D8" w14:paraId="6BAAE59B" w14:textId="1665E039" w:rsidTr="009603AB">
        <w:tc>
          <w:tcPr>
            <w:tcW w:w="571" w:type="dxa"/>
          </w:tcPr>
          <w:p w14:paraId="27F537E9" w14:textId="7DF8F696"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.6</w:t>
            </w:r>
          </w:p>
        </w:tc>
        <w:tc>
          <w:tcPr>
            <w:tcW w:w="2441" w:type="dxa"/>
          </w:tcPr>
          <w:p w14:paraId="48D2B9C0" w14:textId="6D9F8DA1" w:rsidR="009603AB" w:rsidRPr="005412D8" w:rsidRDefault="009603AB" w:rsidP="00F91C5A">
            <w:pPr>
              <w:rPr>
                <w:rFonts w:ascii="Times New Roman" w:hAnsi="Times New Roman"/>
                <w:szCs w:val="24"/>
                <w:lang w:eastAsia="lt-LT"/>
              </w:rPr>
            </w:pPr>
            <w:r w:rsidRPr="005412D8">
              <w:rPr>
                <w:rFonts w:ascii="Times New Roman" w:hAnsi="Times New Roman"/>
                <w:szCs w:val="24"/>
                <w:lang w:eastAsia="lt-LT"/>
              </w:rPr>
              <w:t>Informacija, kuri</w:t>
            </w:r>
            <w:r w:rsidRPr="005412D8">
              <w:rPr>
                <w:rFonts w:ascii="Times New Roman" w:hAnsi="Times New Roman" w:hint="eastAsia"/>
                <w:szCs w:val="24"/>
                <w:lang w:eastAsia="lt-LT"/>
              </w:rPr>
              <w:t>ą</w:t>
            </w:r>
            <w:r w:rsidRPr="005412D8">
              <w:rPr>
                <w:rFonts w:ascii="Times New Roman" w:hAnsi="Times New Roman"/>
                <w:szCs w:val="24"/>
                <w:lang w:eastAsia="lt-LT"/>
              </w:rPr>
              <w:t xml:space="preserve"> privaloma pateikti su QR kodu naudotojui</w:t>
            </w:r>
          </w:p>
          <w:p w14:paraId="056EBC7E" w14:textId="3C274018" w:rsidR="009603AB" w:rsidRPr="005412D8" w:rsidRDefault="009603AB" w:rsidP="00F91C5A">
            <w:pPr>
              <w:pStyle w:val="Betarp"/>
              <w:tabs>
                <w:tab w:val="left" w:pos="1134"/>
              </w:tabs>
              <w:jc w:val="both"/>
            </w:pPr>
          </w:p>
        </w:tc>
        <w:tc>
          <w:tcPr>
            <w:tcW w:w="3680" w:type="dxa"/>
          </w:tcPr>
          <w:p w14:paraId="063222AF" w14:textId="377A88FF" w:rsidR="009603AB" w:rsidRPr="00272590" w:rsidRDefault="009603AB" w:rsidP="00F91C5A">
            <w:pPr>
              <w:pStyle w:val="Betarp"/>
              <w:tabs>
                <w:tab w:val="left" w:pos="312"/>
              </w:tabs>
              <w:jc w:val="both"/>
              <w:rPr>
                <w:rFonts w:eastAsia="Times New Roman" w:cs="Times New Roman"/>
                <w:kern w:val="0"/>
                <w:szCs w:val="24"/>
                <w:lang w:eastAsia="lt-LT"/>
                <w14:ligatures w14:val="none"/>
              </w:rPr>
            </w:pPr>
            <w:r w:rsidRPr="00272590">
              <w:rPr>
                <w:rFonts w:eastAsia="Times New Roman" w:cs="Times New Roman"/>
                <w:kern w:val="0"/>
                <w:szCs w:val="24"/>
                <w:lang w:eastAsia="lt-LT"/>
                <w14:ligatures w14:val="none"/>
              </w:rPr>
              <w:t>QR kodas turi b</w:t>
            </w:r>
            <w:r w:rsidRPr="00272590">
              <w:rPr>
                <w:rFonts w:eastAsia="Times New Roman" w:cs="Times New Roman" w:hint="eastAsia"/>
                <w:kern w:val="0"/>
                <w:szCs w:val="24"/>
                <w:lang w:eastAsia="lt-LT"/>
                <w14:ligatures w14:val="none"/>
              </w:rPr>
              <w:t>ū</w:t>
            </w:r>
            <w:r w:rsidRPr="00272590">
              <w:rPr>
                <w:rFonts w:eastAsia="Times New Roman" w:cs="Times New Roman"/>
                <w:kern w:val="0"/>
                <w:szCs w:val="24"/>
                <w:lang w:eastAsia="lt-LT"/>
                <w14:ligatures w14:val="none"/>
              </w:rPr>
              <w:t xml:space="preserve">ti aiškiai </w:t>
            </w:r>
            <w:r w:rsidRPr="00272590">
              <w:rPr>
                <w:rFonts w:eastAsia="Times New Roman" w:cs="Times New Roman" w:hint="eastAsia"/>
                <w:kern w:val="0"/>
                <w:szCs w:val="24"/>
                <w:lang w:eastAsia="lt-LT"/>
                <w14:ligatures w14:val="none"/>
              </w:rPr>
              <w:t>į</w:t>
            </w:r>
            <w:r w:rsidRPr="00272590">
              <w:rPr>
                <w:rFonts w:eastAsia="Times New Roman" w:cs="Times New Roman"/>
                <w:kern w:val="0"/>
                <w:szCs w:val="24"/>
                <w:lang w:eastAsia="lt-LT"/>
                <w14:ligatures w14:val="none"/>
              </w:rPr>
              <w:t>skaitomas ir atsparus aplinkos poveikiui. Pateikiant informacij</w:t>
            </w:r>
            <w:r w:rsidRPr="00272590">
              <w:rPr>
                <w:rFonts w:eastAsia="Times New Roman" w:cs="Times New Roman" w:hint="eastAsia"/>
                <w:kern w:val="0"/>
                <w:szCs w:val="24"/>
                <w:lang w:eastAsia="lt-LT"/>
                <w14:ligatures w14:val="none"/>
              </w:rPr>
              <w:t>ą</w:t>
            </w:r>
            <w:r w:rsidRPr="00272590">
              <w:rPr>
                <w:rFonts w:eastAsia="Times New Roman" w:cs="Times New Roman"/>
                <w:kern w:val="0"/>
                <w:szCs w:val="24"/>
                <w:lang w:eastAsia="lt-LT"/>
                <w14:ligatures w14:val="none"/>
              </w:rPr>
              <w:t xml:space="preserve"> vartotojui apie tekstil</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s gaminius, visa informacija turi b</w:t>
            </w:r>
            <w:r w:rsidRPr="00272590">
              <w:rPr>
                <w:rFonts w:eastAsia="Times New Roman" w:cs="Times New Roman" w:hint="eastAsia"/>
                <w:kern w:val="0"/>
                <w:szCs w:val="24"/>
                <w:lang w:eastAsia="lt-LT"/>
                <w14:ligatures w14:val="none"/>
              </w:rPr>
              <w:t>ū</w:t>
            </w:r>
            <w:r w:rsidRPr="00272590">
              <w:rPr>
                <w:rFonts w:eastAsia="Times New Roman" w:cs="Times New Roman"/>
                <w:kern w:val="0"/>
                <w:szCs w:val="24"/>
                <w:lang w:eastAsia="lt-LT"/>
                <w14:ligatures w14:val="none"/>
              </w:rPr>
              <w:t xml:space="preserve">ti tiekiama </w:t>
            </w:r>
            <w:r w:rsidRPr="00272590">
              <w:rPr>
                <w:rFonts w:eastAsia="Times New Roman" w:cs="Times New Roman"/>
                <w:kern w:val="0"/>
                <w:szCs w:val="24"/>
                <w:lang w:eastAsia="lt-LT"/>
                <w14:ligatures w14:val="none"/>
              </w:rPr>
              <w:lastRenderedPageBreak/>
              <w:t>naudotojui lietuvi</w:t>
            </w:r>
            <w:r w:rsidRPr="00272590">
              <w:rPr>
                <w:rFonts w:eastAsia="Times New Roman" w:cs="Times New Roman" w:hint="eastAsia"/>
                <w:kern w:val="0"/>
                <w:szCs w:val="24"/>
                <w:lang w:eastAsia="lt-LT"/>
                <w14:ligatures w14:val="none"/>
              </w:rPr>
              <w:t>ų</w:t>
            </w:r>
            <w:r w:rsidRPr="00272590">
              <w:rPr>
                <w:rFonts w:eastAsia="Times New Roman" w:cs="Times New Roman"/>
                <w:kern w:val="0"/>
                <w:szCs w:val="24"/>
                <w:lang w:eastAsia="lt-LT"/>
                <w14:ligatures w14:val="none"/>
              </w:rPr>
              <w:t xml:space="preserve"> kalba, aiški, išsami ir atitikti teisiniams reikalavimams. Nuskenavus QR kod</w:t>
            </w:r>
            <w:r w:rsidRPr="00272590">
              <w:rPr>
                <w:rFonts w:eastAsia="Times New Roman" w:cs="Times New Roman" w:hint="eastAsia"/>
                <w:kern w:val="0"/>
                <w:szCs w:val="24"/>
                <w:lang w:eastAsia="lt-LT"/>
                <w14:ligatures w14:val="none"/>
              </w:rPr>
              <w:t>ą</w:t>
            </w:r>
            <w:r w:rsidRPr="00272590">
              <w:rPr>
                <w:rFonts w:eastAsia="Times New Roman" w:cs="Times New Roman"/>
                <w:kern w:val="0"/>
                <w:szCs w:val="24"/>
                <w:lang w:eastAsia="lt-LT"/>
                <w14:ligatures w14:val="none"/>
              </w:rPr>
              <w:t>, naudotojui turi b</w:t>
            </w:r>
            <w:r w:rsidRPr="00272590">
              <w:rPr>
                <w:rFonts w:eastAsia="Times New Roman" w:cs="Times New Roman" w:hint="eastAsia"/>
                <w:kern w:val="0"/>
                <w:szCs w:val="24"/>
                <w:lang w:eastAsia="lt-LT"/>
                <w14:ligatures w14:val="none"/>
              </w:rPr>
              <w:t>ū</w:t>
            </w:r>
            <w:r w:rsidRPr="00272590">
              <w:rPr>
                <w:rFonts w:eastAsia="Times New Roman" w:cs="Times New Roman"/>
                <w:kern w:val="0"/>
                <w:szCs w:val="24"/>
                <w:lang w:eastAsia="lt-LT"/>
                <w14:ligatures w14:val="none"/>
              </w:rPr>
              <w:t>ti pateikta ši informacija:</w:t>
            </w:r>
          </w:p>
          <w:p w14:paraId="0FDD1B40" w14:textId="77777777" w:rsidR="009603AB" w:rsidRPr="00272590" w:rsidRDefault="009603AB" w:rsidP="00F91C5A">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272590">
              <w:rPr>
                <w:rFonts w:eastAsia="Times New Roman" w:cs="Times New Roman"/>
                <w:kern w:val="0"/>
                <w:szCs w:val="24"/>
                <w:lang w:eastAsia="lt-LT"/>
                <w14:ligatures w14:val="none"/>
              </w:rPr>
              <w:t>prek</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 xml:space="preserve">s pavadinimas ir modelis; </w:t>
            </w:r>
          </w:p>
          <w:p w14:paraId="15EF5B74" w14:textId="77777777" w:rsidR="009603AB" w:rsidRPr="00272590" w:rsidRDefault="009603AB" w:rsidP="00F91C5A">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272590">
              <w:rPr>
                <w:rFonts w:eastAsia="Times New Roman" w:cs="Times New Roman"/>
                <w:kern w:val="0"/>
                <w:szCs w:val="24"/>
                <w:lang w:eastAsia="lt-LT"/>
                <w14:ligatures w14:val="none"/>
              </w:rPr>
              <w:t>gamintojas (tiek</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jas) ir kilm</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s šalis;</w:t>
            </w:r>
          </w:p>
          <w:p w14:paraId="0D7261C1" w14:textId="602B1699" w:rsidR="009603AB" w:rsidRPr="00272590" w:rsidRDefault="009603AB" w:rsidP="00F91C5A">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272590">
              <w:rPr>
                <w:rFonts w:eastAsia="Times New Roman" w:cs="Times New Roman"/>
                <w:kern w:val="0"/>
                <w:szCs w:val="24"/>
                <w:lang w:eastAsia="lt-LT"/>
                <w14:ligatures w14:val="none"/>
              </w:rPr>
              <w:t>gamybos data ir partijos numeris (sutarties ir užsakymo numeris);</w:t>
            </w:r>
          </w:p>
          <w:p w14:paraId="43752484" w14:textId="77777777" w:rsidR="009603AB" w:rsidRPr="00272590" w:rsidRDefault="009603AB" w:rsidP="00F91C5A">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272590">
              <w:rPr>
                <w:rFonts w:eastAsia="Times New Roman" w:cs="Times New Roman"/>
                <w:kern w:val="0"/>
                <w:szCs w:val="24"/>
                <w:lang w:eastAsia="lt-LT"/>
                <w14:ligatures w14:val="none"/>
              </w:rPr>
              <w:t>audinio savyb</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s: pluoštin</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 xml:space="preserve"> sud</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tis, svoris (gramai/kvadratiniam metrui), audinio tipas ir konstrukcija: (pvz., ripstop, tvilas, flisas ir pan.).</w:t>
            </w:r>
          </w:p>
          <w:p w14:paraId="0B8BC881" w14:textId="77777777" w:rsidR="009603AB" w:rsidRPr="00272590" w:rsidRDefault="009603AB" w:rsidP="00F91C5A">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272590">
              <w:rPr>
                <w:rFonts w:eastAsia="Times New Roman" w:cs="Times New Roman"/>
                <w:kern w:val="0"/>
                <w:szCs w:val="24"/>
                <w:lang w:eastAsia="lt-LT"/>
                <w14:ligatures w14:val="none"/>
              </w:rPr>
              <w:t>atsparumas ir ilgaamžiškumas: nudažymo atsparumas sausai trin</w:t>
            </w:r>
            <w:r w:rsidRPr="00272590">
              <w:rPr>
                <w:rFonts w:eastAsia="Times New Roman" w:cs="Times New Roman" w:hint="eastAsia"/>
                <w:kern w:val="0"/>
                <w:szCs w:val="24"/>
                <w:lang w:eastAsia="lt-LT"/>
                <w14:ligatures w14:val="none"/>
              </w:rPr>
              <w:t>č</w:t>
            </w:r>
            <w:r w:rsidRPr="00272590">
              <w:rPr>
                <w:rFonts w:eastAsia="Times New Roman" w:cs="Times New Roman"/>
                <w:kern w:val="0"/>
                <w:szCs w:val="24"/>
                <w:lang w:eastAsia="lt-LT"/>
                <w14:ligatures w14:val="none"/>
              </w:rPr>
              <w:t>iai, šlapiai trin</w:t>
            </w:r>
            <w:r w:rsidRPr="00272590">
              <w:rPr>
                <w:rFonts w:eastAsia="Times New Roman" w:cs="Times New Roman" w:hint="eastAsia"/>
                <w:kern w:val="0"/>
                <w:szCs w:val="24"/>
                <w:lang w:eastAsia="lt-LT"/>
                <w14:ligatures w14:val="none"/>
              </w:rPr>
              <w:t>č</w:t>
            </w:r>
            <w:r w:rsidRPr="00272590">
              <w:rPr>
                <w:rFonts w:eastAsia="Times New Roman" w:cs="Times New Roman"/>
                <w:kern w:val="0"/>
                <w:szCs w:val="24"/>
                <w:lang w:eastAsia="lt-LT"/>
                <w14:ligatures w14:val="none"/>
              </w:rPr>
              <w:t>iai, dirbtinei šviesai, skalbimui, prakaitui;</w:t>
            </w:r>
          </w:p>
          <w:p w14:paraId="7E430115" w14:textId="77777777" w:rsidR="009603AB" w:rsidRPr="00272590" w:rsidRDefault="009603AB" w:rsidP="00F91C5A">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272590">
              <w:rPr>
                <w:rFonts w:eastAsia="Times New Roman" w:cs="Times New Roman"/>
                <w:kern w:val="0"/>
                <w:szCs w:val="24"/>
                <w:lang w:eastAsia="lt-LT"/>
                <w14:ligatures w14:val="none"/>
              </w:rPr>
              <w:t>prieži</w:t>
            </w:r>
            <w:r w:rsidRPr="00272590">
              <w:rPr>
                <w:rFonts w:eastAsia="Times New Roman" w:cs="Times New Roman" w:hint="eastAsia"/>
                <w:kern w:val="0"/>
                <w:szCs w:val="24"/>
                <w:lang w:eastAsia="lt-LT"/>
                <w14:ligatures w14:val="none"/>
              </w:rPr>
              <w:t>ū</w:t>
            </w:r>
            <w:r w:rsidRPr="00272590">
              <w:rPr>
                <w:rFonts w:eastAsia="Times New Roman" w:cs="Times New Roman"/>
                <w:kern w:val="0"/>
                <w:szCs w:val="24"/>
                <w:lang w:eastAsia="lt-LT"/>
                <w14:ligatures w14:val="none"/>
              </w:rPr>
              <w:t>ros instrukcija: standartizuoti prieži</w:t>
            </w:r>
            <w:r w:rsidRPr="00272590">
              <w:rPr>
                <w:rFonts w:eastAsia="Times New Roman" w:cs="Times New Roman" w:hint="eastAsia"/>
                <w:kern w:val="0"/>
                <w:szCs w:val="24"/>
                <w:lang w:eastAsia="lt-LT"/>
                <w14:ligatures w14:val="none"/>
              </w:rPr>
              <w:t>ū</w:t>
            </w:r>
            <w:r w:rsidRPr="00272590">
              <w:rPr>
                <w:rFonts w:eastAsia="Times New Roman" w:cs="Times New Roman"/>
                <w:kern w:val="0"/>
                <w:szCs w:val="24"/>
                <w:lang w:eastAsia="lt-LT"/>
                <w14:ligatures w14:val="none"/>
              </w:rPr>
              <w:t>ros simboliai (pagal ISO 3758) ir aiškias tekstines instrukcijas, rekomendacijos, prailginan</w:t>
            </w:r>
            <w:r w:rsidRPr="00272590">
              <w:rPr>
                <w:rFonts w:eastAsia="Times New Roman" w:cs="Times New Roman" w:hint="eastAsia"/>
                <w:kern w:val="0"/>
                <w:szCs w:val="24"/>
                <w:lang w:eastAsia="lt-LT"/>
                <w14:ligatures w14:val="none"/>
              </w:rPr>
              <w:t>č</w:t>
            </w:r>
            <w:r w:rsidRPr="00272590">
              <w:rPr>
                <w:rFonts w:eastAsia="Times New Roman" w:cs="Times New Roman"/>
                <w:kern w:val="0"/>
                <w:szCs w:val="24"/>
                <w:lang w:eastAsia="lt-LT"/>
                <w14:ligatures w14:val="none"/>
              </w:rPr>
              <w:t>ios gaminio tarnavimo laik</w:t>
            </w:r>
            <w:r w:rsidRPr="00272590">
              <w:rPr>
                <w:rFonts w:eastAsia="Times New Roman" w:cs="Times New Roman" w:hint="eastAsia"/>
                <w:kern w:val="0"/>
                <w:szCs w:val="24"/>
                <w:lang w:eastAsia="lt-LT"/>
                <w14:ligatures w14:val="none"/>
              </w:rPr>
              <w:t>ą</w:t>
            </w:r>
            <w:r w:rsidRPr="00272590">
              <w:rPr>
                <w:rFonts w:eastAsia="Times New Roman" w:cs="Times New Roman"/>
                <w:kern w:val="0"/>
                <w:szCs w:val="24"/>
                <w:lang w:eastAsia="lt-LT"/>
                <w14:ligatures w14:val="none"/>
              </w:rPr>
              <w:t xml:space="preserve"> (patarimai, kaip tinkamai skalbti, džiovinti ir lyginti, kad uniforma ilgiau išlaikyt</w:t>
            </w:r>
            <w:r w:rsidRPr="00272590">
              <w:rPr>
                <w:rFonts w:eastAsia="Times New Roman" w:cs="Times New Roman" w:hint="eastAsia"/>
                <w:kern w:val="0"/>
                <w:szCs w:val="24"/>
                <w:lang w:eastAsia="lt-LT"/>
                <w14:ligatures w14:val="none"/>
              </w:rPr>
              <w:t>ų</w:t>
            </w:r>
            <w:r w:rsidRPr="00272590">
              <w:rPr>
                <w:rFonts w:eastAsia="Times New Roman" w:cs="Times New Roman"/>
                <w:kern w:val="0"/>
                <w:szCs w:val="24"/>
                <w:lang w:eastAsia="lt-LT"/>
                <w14:ligatures w14:val="none"/>
              </w:rPr>
              <w:t xml:space="preserve"> savo funkcines savybes ir išvaizd</w:t>
            </w:r>
            <w:r w:rsidRPr="00272590">
              <w:rPr>
                <w:rFonts w:eastAsia="Times New Roman" w:cs="Times New Roman" w:hint="eastAsia"/>
                <w:kern w:val="0"/>
                <w:szCs w:val="24"/>
                <w:lang w:eastAsia="lt-LT"/>
                <w14:ligatures w14:val="none"/>
              </w:rPr>
              <w:t>ą</w:t>
            </w:r>
            <w:r w:rsidRPr="00272590">
              <w:rPr>
                <w:rFonts w:eastAsia="Times New Roman" w:cs="Times New Roman"/>
                <w:kern w:val="0"/>
                <w:szCs w:val="24"/>
                <w:lang w:eastAsia="lt-LT"/>
                <w14:ligatures w14:val="none"/>
              </w:rPr>
              <w:t>, nurodyti, ar galima naudoti audini</w:t>
            </w:r>
            <w:r w:rsidRPr="00272590">
              <w:rPr>
                <w:rFonts w:eastAsia="Times New Roman" w:cs="Times New Roman" w:hint="eastAsia"/>
                <w:kern w:val="0"/>
                <w:szCs w:val="24"/>
                <w:lang w:eastAsia="lt-LT"/>
                <w14:ligatures w14:val="none"/>
              </w:rPr>
              <w:t>ų</w:t>
            </w:r>
            <w:r w:rsidRPr="00272590">
              <w:rPr>
                <w:rFonts w:eastAsia="Times New Roman" w:cs="Times New Roman"/>
                <w:kern w:val="0"/>
                <w:szCs w:val="24"/>
                <w:lang w:eastAsia="lt-LT"/>
                <w14:ligatures w14:val="none"/>
              </w:rPr>
              <w:t xml:space="preserve"> minkštiklius;</w:t>
            </w:r>
          </w:p>
          <w:p w14:paraId="786E7EFF" w14:textId="77777777" w:rsidR="009603AB" w:rsidRPr="00272590" w:rsidRDefault="009603AB" w:rsidP="00F91C5A">
            <w:pPr>
              <w:pStyle w:val="Betarp"/>
              <w:numPr>
                <w:ilvl w:val="0"/>
                <w:numId w:val="3"/>
              </w:numPr>
              <w:tabs>
                <w:tab w:val="left" w:pos="312"/>
              </w:tabs>
              <w:ind w:left="33" w:firstLine="0"/>
              <w:jc w:val="both"/>
              <w:rPr>
                <w:rFonts w:eastAsia="Times New Roman" w:cs="Times New Roman"/>
                <w:kern w:val="0"/>
                <w:szCs w:val="24"/>
                <w:lang w:eastAsia="lt-LT"/>
                <w14:ligatures w14:val="none"/>
              </w:rPr>
            </w:pPr>
            <w:r w:rsidRPr="00272590">
              <w:rPr>
                <w:rFonts w:eastAsia="Times New Roman" w:cs="Times New Roman"/>
                <w:kern w:val="0"/>
                <w:szCs w:val="24"/>
                <w:lang w:eastAsia="lt-LT"/>
                <w14:ligatures w14:val="none"/>
              </w:rPr>
              <w:t>funkcin</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s savyb</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s ir detal</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 xml:space="preserve">s: trumpas gaminio aprašymas; </w:t>
            </w:r>
          </w:p>
          <w:p w14:paraId="0441CEE5" w14:textId="17958DDB" w:rsidR="009603AB" w:rsidRPr="00272590" w:rsidRDefault="009603AB" w:rsidP="00F91C5A">
            <w:pPr>
              <w:pStyle w:val="Betarp"/>
              <w:numPr>
                <w:ilvl w:val="0"/>
                <w:numId w:val="3"/>
              </w:numPr>
              <w:tabs>
                <w:tab w:val="left" w:pos="312"/>
              </w:tabs>
              <w:ind w:left="33" w:firstLine="0"/>
              <w:jc w:val="both"/>
            </w:pPr>
            <w:r w:rsidRPr="00272590">
              <w:rPr>
                <w:rFonts w:eastAsia="Times New Roman" w:cs="Times New Roman"/>
                <w:kern w:val="0"/>
                <w:szCs w:val="24"/>
                <w:lang w:eastAsia="lt-LT"/>
                <w14:ligatures w14:val="none"/>
              </w:rPr>
              <w:t>gaminio mat</w:t>
            </w:r>
            <w:r w:rsidRPr="00272590">
              <w:rPr>
                <w:rFonts w:eastAsia="Times New Roman" w:cs="Times New Roman" w:hint="eastAsia"/>
                <w:kern w:val="0"/>
                <w:szCs w:val="24"/>
                <w:lang w:eastAsia="lt-LT"/>
                <w14:ligatures w14:val="none"/>
              </w:rPr>
              <w:t>ų</w:t>
            </w:r>
            <w:r w:rsidRPr="00272590">
              <w:rPr>
                <w:rFonts w:eastAsia="Times New Roman" w:cs="Times New Roman"/>
                <w:kern w:val="0"/>
                <w:szCs w:val="24"/>
                <w:lang w:eastAsia="lt-LT"/>
                <w14:ligatures w14:val="none"/>
              </w:rPr>
              <w:t xml:space="preserve"> lentel</w:t>
            </w:r>
            <w:r w:rsidRPr="00272590">
              <w:rPr>
                <w:rFonts w:eastAsia="Times New Roman" w:cs="Times New Roman" w:hint="eastAsia"/>
                <w:kern w:val="0"/>
                <w:szCs w:val="24"/>
                <w:lang w:eastAsia="lt-LT"/>
                <w14:ligatures w14:val="none"/>
              </w:rPr>
              <w:t>ė</w:t>
            </w:r>
            <w:r w:rsidRPr="00272590">
              <w:rPr>
                <w:rFonts w:eastAsia="Times New Roman" w:cs="Times New Roman"/>
                <w:kern w:val="0"/>
                <w:szCs w:val="24"/>
                <w:lang w:eastAsia="lt-LT"/>
                <w14:ligatures w14:val="none"/>
              </w:rPr>
              <w:t>s.</w:t>
            </w:r>
          </w:p>
        </w:tc>
        <w:tc>
          <w:tcPr>
            <w:tcW w:w="3049" w:type="dxa"/>
          </w:tcPr>
          <w:p w14:paraId="5D579B69" w14:textId="77777777" w:rsidR="009603AB" w:rsidRPr="00272590" w:rsidRDefault="009603AB" w:rsidP="00F91C5A">
            <w:pPr>
              <w:pStyle w:val="Betarp"/>
              <w:tabs>
                <w:tab w:val="left" w:pos="312"/>
              </w:tabs>
              <w:jc w:val="both"/>
              <w:rPr>
                <w:rFonts w:eastAsia="Times New Roman" w:cs="Times New Roman"/>
                <w:kern w:val="0"/>
                <w:szCs w:val="24"/>
                <w:lang w:eastAsia="lt-LT"/>
                <w14:ligatures w14:val="none"/>
              </w:rPr>
            </w:pPr>
          </w:p>
        </w:tc>
      </w:tr>
      <w:tr w:rsidR="009603AB" w:rsidRPr="005412D8" w14:paraId="7A450BC7" w14:textId="04F1E789" w:rsidTr="009603AB">
        <w:tc>
          <w:tcPr>
            <w:tcW w:w="571" w:type="dxa"/>
          </w:tcPr>
          <w:p w14:paraId="63472509" w14:textId="7877F647" w:rsidR="009603AB" w:rsidRPr="00182809" w:rsidRDefault="009603AB" w:rsidP="00F91C5A">
            <w:pPr>
              <w:rPr>
                <w:rFonts w:ascii="Times New Roman" w:eastAsiaTheme="minorHAnsi" w:hAnsi="Times New Roman"/>
                <w:b/>
                <w:bCs/>
                <w:kern w:val="2"/>
                <w:szCs w:val="24"/>
                <w:lang w:eastAsia="lt-LT"/>
                <w14:ligatures w14:val="standardContextual"/>
              </w:rPr>
            </w:pPr>
            <w:r>
              <w:rPr>
                <w:rFonts w:ascii="Times New Roman" w:eastAsiaTheme="minorHAnsi" w:hAnsi="Times New Roman"/>
                <w:b/>
                <w:bCs/>
                <w:kern w:val="2"/>
                <w:szCs w:val="24"/>
                <w:lang w:eastAsia="lt-LT"/>
                <w14:ligatures w14:val="standardContextual"/>
              </w:rPr>
              <w:t>5</w:t>
            </w:r>
            <w:r w:rsidRPr="00182809">
              <w:rPr>
                <w:rFonts w:ascii="Times New Roman" w:eastAsiaTheme="minorHAnsi" w:hAnsi="Times New Roman"/>
                <w:b/>
                <w:bCs/>
                <w:kern w:val="2"/>
                <w:szCs w:val="24"/>
                <w:lang w:eastAsia="lt-LT"/>
                <w14:ligatures w14:val="standardContextual"/>
              </w:rPr>
              <w:t>.</w:t>
            </w:r>
          </w:p>
        </w:tc>
        <w:tc>
          <w:tcPr>
            <w:tcW w:w="2441" w:type="dxa"/>
          </w:tcPr>
          <w:p w14:paraId="5066DC78" w14:textId="77777777" w:rsidR="009603AB" w:rsidRPr="005412D8" w:rsidRDefault="009603AB" w:rsidP="00F91C5A">
            <w:pPr>
              <w:pStyle w:val="Betarp1"/>
              <w:tabs>
                <w:tab w:val="left" w:pos="1276"/>
              </w:tabs>
              <w:jc w:val="both"/>
              <w:rPr>
                <w:b/>
                <w:bCs/>
                <w:szCs w:val="24"/>
                <w:lang w:eastAsia="lt-LT"/>
              </w:rPr>
            </w:pPr>
            <w:r w:rsidRPr="005412D8">
              <w:rPr>
                <w:b/>
                <w:bCs/>
              </w:rPr>
              <w:t>Pakavimas ir pateikimas</w:t>
            </w:r>
          </w:p>
        </w:tc>
        <w:tc>
          <w:tcPr>
            <w:tcW w:w="3680" w:type="dxa"/>
          </w:tcPr>
          <w:p w14:paraId="236524E4" w14:textId="07B89CDF" w:rsidR="009603AB" w:rsidRPr="00272590" w:rsidRDefault="009603AB" w:rsidP="00F91C5A">
            <w:pPr>
              <w:pStyle w:val="Betarp1"/>
              <w:tabs>
                <w:tab w:val="left" w:pos="1276"/>
              </w:tabs>
              <w:jc w:val="both"/>
              <w:rPr>
                <w:b/>
                <w:bCs/>
                <w:szCs w:val="24"/>
                <w:lang w:eastAsia="lt-LT"/>
              </w:rPr>
            </w:pPr>
          </w:p>
        </w:tc>
        <w:tc>
          <w:tcPr>
            <w:tcW w:w="3049" w:type="dxa"/>
          </w:tcPr>
          <w:p w14:paraId="4F4C24D2" w14:textId="77777777" w:rsidR="009603AB" w:rsidRPr="00272590" w:rsidRDefault="009603AB" w:rsidP="00F91C5A">
            <w:pPr>
              <w:pStyle w:val="Betarp1"/>
              <w:tabs>
                <w:tab w:val="left" w:pos="1276"/>
              </w:tabs>
              <w:jc w:val="both"/>
              <w:rPr>
                <w:b/>
                <w:bCs/>
                <w:szCs w:val="24"/>
                <w:lang w:eastAsia="lt-LT"/>
              </w:rPr>
            </w:pPr>
          </w:p>
        </w:tc>
      </w:tr>
      <w:tr w:rsidR="009603AB" w:rsidRPr="005412D8" w14:paraId="1771D728" w14:textId="372D7304" w:rsidTr="009603AB">
        <w:tc>
          <w:tcPr>
            <w:tcW w:w="571" w:type="dxa"/>
          </w:tcPr>
          <w:p w14:paraId="1611025C" w14:textId="23092525"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r w:rsidRPr="005412D8">
              <w:rPr>
                <w:rFonts w:ascii="Times New Roman" w:eastAsiaTheme="minorHAnsi" w:hAnsi="Times New Roman"/>
                <w:kern w:val="2"/>
                <w:szCs w:val="24"/>
                <w:lang w:eastAsia="lt-LT"/>
                <w14:ligatures w14:val="standardContextual"/>
              </w:rPr>
              <w:t>.1</w:t>
            </w:r>
          </w:p>
        </w:tc>
        <w:tc>
          <w:tcPr>
            <w:tcW w:w="2441" w:type="dxa"/>
          </w:tcPr>
          <w:p w14:paraId="2594462F" w14:textId="219A20E2" w:rsidR="009603AB" w:rsidRPr="00711D22" w:rsidRDefault="009603AB" w:rsidP="00F91C5A">
            <w:pPr>
              <w:pStyle w:val="Betarp"/>
              <w:tabs>
                <w:tab w:val="left" w:pos="1134"/>
              </w:tabs>
              <w:jc w:val="both"/>
              <w:rPr>
                <w:rFonts w:eastAsia="Times New Roman" w:cs="Times New Roman"/>
                <w:b/>
                <w:bCs/>
                <w:kern w:val="0"/>
                <w:szCs w:val="24"/>
                <w:lang w:eastAsia="lt-LT"/>
                <w14:ligatures w14:val="none"/>
              </w:rPr>
            </w:pPr>
            <w:r w:rsidRPr="00711D22">
              <w:rPr>
                <w:rFonts w:eastAsia="Times New Roman" w:cs="Times New Roman"/>
                <w:kern w:val="0"/>
                <w:szCs w:val="24"/>
                <w:lang w:eastAsia="lt-LT"/>
                <w14:ligatures w14:val="none"/>
              </w:rPr>
              <w:t>Pirminė pakuotė</w:t>
            </w:r>
          </w:p>
        </w:tc>
        <w:tc>
          <w:tcPr>
            <w:tcW w:w="3680" w:type="dxa"/>
          </w:tcPr>
          <w:p w14:paraId="44554CD8" w14:textId="30EC39AC" w:rsidR="009603AB" w:rsidRPr="00272590" w:rsidRDefault="009603AB" w:rsidP="00F91C5A">
            <w:pPr>
              <w:jc w:val="both"/>
              <w:rPr>
                <w:rFonts w:ascii="Times New Roman" w:hAnsi="Times New Roman"/>
                <w:szCs w:val="24"/>
                <w:lang w:eastAsia="lt-LT"/>
              </w:rPr>
            </w:pPr>
            <w:r w:rsidRPr="00272590">
              <w:rPr>
                <w:rFonts w:ascii="Times New Roman" w:hAnsi="Times New Roman"/>
              </w:rPr>
              <w:t>Kiekvienas gaminys privalo būti kruopščiai sulankstytas ir supakuotas į skaidrią, tvirtą, uždaromą polietileno pakuotę. Ant pakuotės lipduku tvirtinama etiketė, kurioje nurodomas gamintojas, gaminio pavadinimas bei dydis.</w:t>
            </w:r>
          </w:p>
        </w:tc>
        <w:tc>
          <w:tcPr>
            <w:tcW w:w="3049" w:type="dxa"/>
          </w:tcPr>
          <w:p w14:paraId="65A23B6A" w14:textId="77777777" w:rsidR="009603AB" w:rsidRPr="00272590" w:rsidRDefault="009603AB" w:rsidP="00F91C5A">
            <w:pPr>
              <w:jc w:val="both"/>
              <w:rPr>
                <w:rFonts w:ascii="Times New Roman" w:hAnsi="Times New Roman"/>
              </w:rPr>
            </w:pPr>
          </w:p>
        </w:tc>
      </w:tr>
      <w:tr w:rsidR="009603AB" w:rsidRPr="005412D8" w14:paraId="3741D597" w14:textId="1BCE3EFB" w:rsidTr="009603AB">
        <w:tc>
          <w:tcPr>
            <w:tcW w:w="571" w:type="dxa"/>
          </w:tcPr>
          <w:p w14:paraId="0E2F8E9C" w14:textId="075D8FB0"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r w:rsidRPr="005412D8">
              <w:rPr>
                <w:rFonts w:ascii="Times New Roman" w:eastAsiaTheme="minorHAnsi" w:hAnsi="Times New Roman"/>
                <w:kern w:val="2"/>
                <w:szCs w:val="24"/>
                <w:lang w:eastAsia="lt-LT"/>
                <w14:ligatures w14:val="standardContextual"/>
              </w:rPr>
              <w:t>.2</w:t>
            </w:r>
          </w:p>
        </w:tc>
        <w:tc>
          <w:tcPr>
            <w:tcW w:w="2441" w:type="dxa"/>
          </w:tcPr>
          <w:p w14:paraId="517EB323" w14:textId="716D3E78" w:rsidR="009603AB" w:rsidRPr="005412D8" w:rsidRDefault="009603AB" w:rsidP="00F91C5A">
            <w:pPr>
              <w:pStyle w:val="Betarp"/>
              <w:tabs>
                <w:tab w:val="left" w:pos="1134"/>
              </w:tabs>
              <w:jc w:val="both"/>
              <w:rPr>
                <w:rFonts w:eastAsia="Times New Roman" w:cs="Times New Roman"/>
                <w:kern w:val="0"/>
                <w:szCs w:val="24"/>
                <w:lang w:eastAsia="lt-LT"/>
                <w14:ligatures w14:val="none"/>
              </w:rPr>
            </w:pPr>
            <w:r w:rsidRPr="005412D8">
              <w:rPr>
                <w:rFonts w:cs="Times New Roman"/>
                <w:szCs w:val="24"/>
              </w:rPr>
              <w:t>Antrinė pakuotė</w:t>
            </w:r>
          </w:p>
        </w:tc>
        <w:tc>
          <w:tcPr>
            <w:tcW w:w="3680" w:type="dxa"/>
          </w:tcPr>
          <w:p w14:paraId="04AB35F6" w14:textId="07026A46" w:rsidR="009603AB" w:rsidRPr="00272590" w:rsidRDefault="009603AB" w:rsidP="00F91C5A">
            <w:pPr>
              <w:pStyle w:val="prastasiniatinklio"/>
              <w:jc w:val="both"/>
            </w:pPr>
            <w:r w:rsidRPr="00272590">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272590">
              <w:rPr>
                <w:lang w:bidi="en-US"/>
              </w:rPr>
              <w:t xml:space="preserve"> gavėjo pavadinimas, </w:t>
            </w:r>
            <w:r w:rsidRPr="00272590">
              <w:rPr>
                <w:lang w:bidi="en-US"/>
              </w:rPr>
              <w:lastRenderedPageBreak/>
              <w:t>gamintojo (tiekėjo) pavadinimas, tikslus gaminio pavadinimas (turi atitikti nurodytą sutartyje), dydžiai ir kiekiai, sutarties data ir numeris, užsakymo data ir numeris.</w:t>
            </w:r>
            <w:r w:rsidRPr="00272590">
              <w:t xml:space="preserve"> </w:t>
            </w:r>
            <w:r w:rsidRPr="00272590">
              <w:rPr>
                <w:lang w:bidi="en-US"/>
              </w:rPr>
              <w:t>Kiekviena d</w:t>
            </w:r>
            <w:r w:rsidRPr="00272590">
              <w:rPr>
                <w:rFonts w:hint="eastAsia"/>
                <w:lang w:bidi="en-US"/>
              </w:rPr>
              <w:t>ėžė</w:t>
            </w:r>
            <w:r w:rsidRPr="00272590">
              <w:rPr>
                <w:lang w:bidi="en-US"/>
              </w:rPr>
              <w:t xml:space="preserve"> turi b</w:t>
            </w:r>
            <w:r w:rsidRPr="00272590">
              <w:rPr>
                <w:rFonts w:hint="eastAsia"/>
                <w:lang w:bidi="en-US"/>
              </w:rPr>
              <w:t>ū</w:t>
            </w:r>
            <w:r w:rsidRPr="00272590">
              <w:rPr>
                <w:lang w:bidi="en-US"/>
              </w:rPr>
              <w:t>ti sunumeruota. Su Prek</w:t>
            </w:r>
            <w:r w:rsidRPr="00272590">
              <w:rPr>
                <w:rFonts w:hint="eastAsia"/>
                <w:lang w:bidi="en-US"/>
              </w:rPr>
              <w:t>ė</w:t>
            </w:r>
            <w:r w:rsidRPr="00272590">
              <w:rPr>
                <w:lang w:bidi="en-US"/>
              </w:rPr>
              <w:t>mis Pirk</w:t>
            </w:r>
            <w:r w:rsidRPr="00272590">
              <w:rPr>
                <w:rFonts w:hint="eastAsia"/>
                <w:lang w:bidi="en-US"/>
              </w:rPr>
              <w:t>ė</w:t>
            </w:r>
            <w:r w:rsidRPr="00272590">
              <w:rPr>
                <w:lang w:bidi="en-US"/>
              </w:rPr>
              <w:t>jui pateikiamas gamini</w:t>
            </w:r>
            <w:r w:rsidRPr="00272590">
              <w:rPr>
                <w:rFonts w:hint="eastAsia"/>
                <w:lang w:bidi="en-US"/>
              </w:rPr>
              <w:t>ų</w:t>
            </w:r>
            <w:r w:rsidRPr="00272590">
              <w:rPr>
                <w:lang w:bidi="en-US"/>
              </w:rPr>
              <w:t xml:space="preserve"> pakavimo lapas.</w:t>
            </w:r>
          </w:p>
        </w:tc>
        <w:tc>
          <w:tcPr>
            <w:tcW w:w="3049" w:type="dxa"/>
          </w:tcPr>
          <w:p w14:paraId="5252E51F" w14:textId="77777777" w:rsidR="009603AB" w:rsidRPr="00272590" w:rsidRDefault="009603AB" w:rsidP="00F91C5A">
            <w:pPr>
              <w:pStyle w:val="prastasiniatinklio"/>
              <w:jc w:val="both"/>
            </w:pPr>
          </w:p>
        </w:tc>
      </w:tr>
      <w:tr w:rsidR="009603AB" w:rsidRPr="005412D8" w14:paraId="31A3EC6B" w14:textId="512CAA1B" w:rsidTr="009603AB">
        <w:tc>
          <w:tcPr>
            <w:tcW w:w="571" w:type="dxa"/>
          </w:tcPr>
          <w:p w14:paraId="0E41AB9C" w14:textId="51FAB8BD" w:rsidR="009603AB" w:rsidRPr="00182809" w:rsidRDefault="009603AB" w:rsidP="00F91C5A">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6.</w:t>
            </w:r>
          </w:p>
        </w:tc>
        <w:tc>
          <w:tcPr>
            <w:tcW w:w="2441" w:type="dxa"/>
          </w:tcPr>
          <w:p w14:paraId="08613985" w14:textId="30BD570E" w:rsidR="009603AB" w:rsidRPr="00182809" w:rsidRDefault="009603AB" w:rsidP="00F91C5A">
            <w:pPr>
              <w:pStyle w:val="Betarp"/>
              <w:tabs>
                <w:tab w:val="left" w:pos="1134"/>
              </w:tabs>
              <w:jc w:val="both"/>
              <w:rPr>
                <w:rFonts w:cs="Times New Roman"/>
                <w:b/>
                <w:bCs/>
                <w:szCs w:val="24"/>
              </w:rPr>
            </w:pPr>
            <w:r w:rsidRPr="00182809">
              <w:rPr>
                <w:rFonts w:cs="Times New Roman"/>
                <w:b/>
                <w:bCs/>
                <w:szCs w:val="24"/>
              </w:rPr>
              <w:t>Modelio techninis aprašymas</w:t>
            </w:r>
          </w:p>
        </w:tc>
        <w:tc>
          <w:tcPr>
            <w:tcW w:w="3680" w:type="dxa"/>
          </w:tcPr>
          <w:p w14:paraId="14E85F7D" w14:textId="77777777" w:rsidR="009603AB" w:rsidRPr="00272590" w:rsidRDefault="009603AB" w:rsidP="00F91C5A">
            <w:pPr>
              <w:pStyle w:val="prastasiniatinklio"/>
              <w:jc w:val="both"/>
            </w:pPr>
          </w:p>
        </w:tc>
        <w:tc>
          <w:tcPr>
            <w:tcW w:w="3049" w:type="dxa"/>
          </w:tcPr>
          <w:p w14:paraId="3986B177" w14:textId="77777777" w:rsidR="009603AB" w:rsidRPr="00272590" w:rsidRDefault="009603AB" w:rsidP="00F91C5A">
            <w:pPr>
              <w:pStyle w:val="prastasiniatinklio"/>
              <w:jc w:val="both"/>
            </w:pPr>
          </w:p>
        </w:tc>
      </w:tr>
      <w:tr w:rsidR="009603AB" w:rsidRPr="005412D8" w14:paraId="45F6588A" w14:textId="7F52EC08" w:rsidTr="009603AB">
        <w:tc>
          <w:tcPr>
            <w:tcW w:w="571" w:type="dxa"/>
          </w:tcPr>
          <w:p w14:paraId="49929167" w14:textId="32C99B2D"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6.1</w:t>
            </w:r>
          </w:p>
        </w:tc>
        <w:tc>
          <w:tcPr>
            <w:tcW w:w="2441" w:type="dxa"/>
          </w:tcPr>
          <w:p w14:paraId="0D418F79" w14:textId="77777777" w:rsidR="009603AB" w:rsidRDefault="009603AB" w:rsidP="00F91C5A">
            <w:pPr>
              <w:pStyle w:val="Betarp"/>
              <w:jc w:val="both"/>
            </w:pPr>
            <w:r>
              <w:t>Siluetas ir bendra konstrukcija</w:t>
            </w:r>
          </w:p>
          <w:p w14:paraId="16E0F91B" w14:textId="77777777" w:rsidR="009603AB" w:rsidRDefault="009603AB" w:rsidP="00F91C5A">
            <w:pPr>
              <w:pStyle w:val="Betarp"/>
              <w:jc w:val="both"/>
              <w:rPr>
                <w:rFonts w:cs="Times New Roman"/>
                <w:b/>
                <w:szCs w:val="24"/>
              </w:rPr>
            </w:pPr>
          </w:p>
        </w:tc>
        <w:tc>
          <w:tcPr>
            <w:tcW w:w="3680" w:type="dxa"/>
          </w:tcPr>
          <w:p w14:paraId="4FC14EBC" w14:textId="2E6C489A" w:rsidR="009603AB" w:rsidRPr="00272590" w:rsidRDefault="009603AB" w:rsidP="00F91C5A">
            <w:pPr>
              <w:pStyle w:val="Betarp"/>
              <w:jc w:val="both"/>
            </w:pPr>
            <w:r w:rsidRPr="00272590">
              <w:t xml:space="preserve">Bliuzonas tiesaus silueto su šoninėmis detalėmis ir statytomis rankovėmis. Gaminio nugara užapvalinta, šiek tiek ilgesnė už priekį. Vidinės siūlės apsiūlėtos specialiomis mašinomis. </w:t>
            </w:r>
          </w:p>
        </w:tc>
        <w:tc>
          <w:tcPr>
            <w:tcW w:w="3049" w:type="dxa"/>
          </w:tcPr>
          <w:p w14:paraId="2B35EBE3" w14:textId="77777777" w:rsidR="009603AB" w:rsidRPr="00272590" w:rsidRDefault="009603AB" w:rsidP="00F91C5A">
            <w:pPr>
              <w:pStyle w:val="Betarp"/>
              <w:jc w:val="both"/>
            </w:pPr>
          </w:p>
        </w:tc>
      </w:tr>
      <w:tr w:rsidR="009603AB" w:rsidRPr="005412D8" w14:paraId="63B16126" w14:textId="4EA73C67" w:rsidTr="009603AB">
        <w:tc>
          <w:tcPr>
            <w:tcW w:w="571" w:type="dxa"/>
          </w:tcPr>
          <w:p w14:paraId="1E968B25" w14:textId="0319B9A4"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6.2</w:t>
            </w:r>
          </w:p>
        </w:tc>
        <w:tc>
          <w:tcPr>
            <w:tcW w:w="2441" w:type="dxa"/>
          </w:tcPr>
          <w:p w14:paraId="1064D97E" w14:textId="5FC7065B" w:rsidR="009603AB" w:rsidRPr="004C45DF" w:rsidRDefault="009603AB" w:rsidP="00F91C5A">
            <w:pPr>
              <w:pStyle w:val="Betarp"/>
              <w:tabs>
                <w:tab w:val="left" w:pos="1134"/>
              </w:tabs>
              <w:jc w:val="both"/>
              <w:rPr>
                <w:rFonts w:cs="Times New Roman"/>
                <w:bCs/>
                <w:szCs w:val="24"/>
              </w:rPr>
            </w:pPr>
            <w:r w:rsidRPr="00294D31">
              <w:rPr>
                <w:rFonts w:cs="Times New Roman"/>
                <w:bCs/>
                <w:szCs w:val="24"/>
              </w:rPr>
              <w:t>Užsegimas</w:t>
            </w:r>
          </w:p>
        </w:tc>
        <w:tc>
          <w:tcPr>
            <w:tcW w:w="3680" w:type="dxa"/>
          </w:tcPr>
          <w:p w14:paraId="07F88274" w14:textId="2C82FEC4" w:rsidR="009603AB" w:rsidRPr="00272590" w:rsidRDefault="009603AB" w:rsidP="00F91C5A">
            <w:pPr>
              <w:pStyle w:val="LO-Normal9"/>
              <w:jc w:val="both"/>
              <w:rPr>
                <w:rFonts w:cs="Times New Roman"/>
              </w:rPr>
            </w:pPr>
            <w:r w:rsidRPr="00272590">
              <w:rPr>
                <w:rFonts w:cs="Times New Roman"/>
              </w:rPr>
              <w:t>Priekinis užsegimas per visą gaminio ilgį, tolygiai pereinantis į apykaklę–stovę. Naudojamas vandeniui atsparus užtrauktukas su dviguba spynele (galvute). Vidinėje pusėje prisiūta 3,0 ± 0,5 cm pločio apsaugos lystelė iš papildomo audinio, nupeltakiuota 0,1–0,2 cm apdailos peltakiu. Viršuje lystelė užlenkiama į gerąją pusę, suformuojant užtrauktuko galų apsaugą.</w:t>
            </w:r>
          </w:p>
        </w:tc>
        <w:tc>
          <w:tcPr>
            <w:tcW w:w="3049" w:type="dxa"/>
          </w:tcPr>
          <w:p w14:paraId="00C52C90" w14:textId="77777777" w:rsidR="009603AB" w:rsidRPr="00272590" w:rsidRDefault="009603AB" w:rsidP="00F91C5A">
            <w:pPr>
              <w:pStyle w:val="LO-Normal9"/>
              <w:jc w:val="both"/>
              <w:rPr>
                <w:rFonts w:cs="Times New Roman"/>
              </w:rPr>
            </w:pPr>
          </w:p>
        </w:tc>
      </w:tr>
      <w:tr w:rsidR="009603AB" w:rsidRPr="005412D8" w14:paraId="7420EC35" w14:textId="274B4E6E" w:rsidTr="009603AB">
        <w:tc>
          <w:tcPr>
            <w:tcW w:w="571" w:type="dxa"/>
          </w:tcPr>
          <w:p w14:paraId="3313D2B2" w14:textId="2F77A329"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6.3</w:t>
            </w:r>
          </w:p>
        </w:tc>
        <w:tc>
          <w:tcPr>
            <w:tcW w:w="2441" w:type="dxa"/>
          </w:tcPr>
          <w:p w14:paraId="1A86C7AA" w14:textId="0DC390FE" w:rsidR="009603AB" w:rsidRPr="00294D31" w:rsidRDefault="009603AB" w:rsidP="00F91C5A">
            <w:pPr>
              <w:pStyle w:val="Betarp"/>
              <w:tabs>
                <w:tab w:val="left" w:pos="1134"/>
              </w:tabs>
              <w:jc w:val="both"/>
              <w:rPr>
                <w:rFonts w:cs="Times New Roman"/>
                <w:bCs/>
                <w:szCs w:val="24"/>
              </w:rPr>
            </w:pPr>
            <w:r>
              <w:rPr>
                <w:rFonts w:cs="Times New Roman"/>
                <w:bCs/>
                <w:szCs w:val="24"/>
              </w:rPr>
              <w:t>Bliuzono</w:t>
            </w:r>
            <w:r w:rsidRPr="008C442A">
              <w:rPr>
                <w:rFonts w:cs="Times New Roman"/>
                <w:bCs/>
                <w:szCs w:val="24"/>
              </w:rPr>
              <w:t xml:space="preserve"> priekis</w:t>
            </w:r>
          </w:p>
        </w:tc>
        <w:tc>
          <w:tcPr>
            <w:tcW w:w="3680" w:type="dxa"/>
          </w:tcPr>
          <w:p w14:paraId="7BA179D2" w14:textId="55CF3959" w:rsidR="009603AB" w:rsidRPr="00272590" w:rsidRDefault="009603AB" w:rsidP="00F91C5A">
            <w:pPr>
              <w:pStyle w:val="LO-Normal9"/>
              <w:jc w:val="both"/>
              <w:rPr>
                <w:rFonts w:cs="Times New Roman"/>
              </w:rPr>
            </w:pPr>
            <w:r w:rsidRPr="00272590">
              <w:rPr>
                <w:rFonts w:cs="Times New Roman"/>
              </w:rPr>
              <w:t xml:space="preserve">Bliuzonas siuvamas su </w:t>
            </w:r>
            <w:r w:rsidRPr="00272590">
              <w:rPr>
                <w:rFonts w:cs="Times New Roman" w:hint="eastAsia"/>
              </w:rPr>
              <w:t>į</w:t>
            </w:r>
            <w:r w:rsidRPr="00272590">
              <w:rPr>
                <w:rFonts w:cs="Times New Roman"/>
              </w:rPr>
              <w:t>leistin</w:t>
            </w:r>
            <w:r w:rsidRPr="00272590">
              <w:rPr>
                <w:rFonts w:cs="Times New Roman" w:hint="eastAsia"/>
              </w:rPr>
              <w:t>ė</w:t>
            </w:r>
            <w:r w:rsidRPr="00272590">
              <w:rPr>
                <w:rFonts w:cs="Times New Roman"/>
              </w:rPr>
              <w:t>mis ki</w:t>
            </w:r>
            <w:r w:rsidRPr="00272590">
              <w:rPr>
                <w:rFonts w:cs="Times New Roman" w:hint="eastAsia"/>
              </w:rPr>
              <w:t>š</w:t>
            </w:r>
            <w:r w:rsidRPr="00272590">
              <w:rPr>
                <w:rFonts w:cs="Times New Roman"/>
              </w:rPr>
              <w:t>en</w:t>
            </w:r>
            <w:r w:rsidRPr="00272590">
              <w:rPr>
                <w:rFonts w:cs="Times New Roman" w:hint="eastAsia"/>
              </w:rPr>
              <w:t>ė</w:t>
            </w:r>
            <w:r w:rsidRPr="00272590">
              <w:rPr>
                <w:rFonts w:cs="Times New Roman"/>
              </w:rPr>
              <w:t>mis:</w:t>
            </w:r>
          </w:p>
          <w:p w14:paraId="59221FDB" w14:textId="28F64285" w:rsidR="009603AB" w:rsidRPr="00272590" w:rsidRDefault="009603AB" w:rsidP="00F56ADF">
            <w:pPr>
              <w:pStyle w:val="LO-Normal9"/>
              <w:numPr>
                <w:ilvl w:val="0"/>
                <w:numId w:val="70"/>
              </w:numPr>
              <w:ind w:left="275" w:hanging="275"/>
              <w:jc w:val="both"/>
              <w:rPr>
                <w:rFonts w:cs="Times New Roman"/>
              </w:rPr>
            </w:pPr>
            <w:r w:rsidRPr="00272590">
              <w:rPr>
                <w:rFonts w:cs="Times New Roman"/>
              </w:rPr>
              <w:t xml:space="preserve">Bliuzono priekyje, </w:t>
            </w:r>
            <w:r w:rsidRPr="00272590">
              <w:rPr>
                <w:rFonts w:cs="Times New Roman" w:hint="eastAsia"/>
              </w:rPr>
              <w:t>ž</w:t>
            </w:r>
            <w:r w:rsidRPr="00272590">
              <w:rPr>
                <w:rFonts w:cs="Times New Roman"/>
              </w:rPr>
              <w:t xml:space="preserve">emiau liemens linijos </w:t>
            </w:r>
            <w:r w:rsidRPr="00272590">
              <w:rPr>
                <w:rFonts w:cs="Times New Roman" w:hint="eastAsia"/>
              </w:rPr>
              <w:t>–</w:t>
            </w:r>
            <w:r w:rsidRPr="00272590">
              <w:rPr>
                <w:rFonts w:cs="Times New Roman"/>
              </w:rPr>
              <w:t xml:space="preserve"> </w:t>
            </w:r>
            <w:r w:rsidRPr="00272590">
              <w:rPr>
                <w:rFonts w:cs="Times New Roman" w:hint="eastAsia"/>
              </w:rPr>
              <w:t>į</w:t>
            </w:r>
            <w:r w:rsidRPr="00272590">
              <w:rPr>
                <w:rFonts w:cs="Times New Roman"/>
              </w:rPr>
              <w:t>leistin</w:t>
            </w:r>
            <w:r w:rsidRPr="00272590">
              <w:rPr>
                <w:rFonts w:cs="Times New Roman" w:hint="eastAsia"/>
              </w:rPr>
              <w:t>ė</w:t>
            </w:r>
            <w:r w:rsidRPr="00272590">
              <w:rPr>
                <w:rFonts w:cs="Times New Roman"/>
              </w:rPr>
              <w:t>s, vertikalios ki</w:t>
            </w:r>
            <w:r w:rsidRPr="00272590">
              <w:rPr>
                <w:rFonts w:cs="Times New Roman" w:hint="eastAsia"/>
              </w:rPr>
              <w:t>š</w:t>
            </w:r>
            <w:r w:rsidRPr="00272590">
              <w:rPr>
                <w:rFonts w:cs="Times New Roman"/>
              </w:rPr>
              <w:t>en</w:t>
            </w:r>
            <w:r w:rsidRPr="00272590">
              <w:rPr>
                <w:rFonts w:cs="Times New Roman" w:hint="eastAsia"/>
              </w:rPr>
              <w:t>ė</w:t>
            </w:r>
            <w:r w:rsidRPr="00272590">
              <w:rPr>
                <w:rFonts w:cs="Times New Roman"/>
              </w:rPr>
              <w:t>s, u</w:t>
            </w:r>
            <w:r w:rsidRPr="00272590">
              <w:rPr>
                <w:rFonts w:cs="Times New Roman" w:hint="eastAsia"/>
              </w:rPr>
              <w:t>ž</w:t>
            </w:r>
            <w:r w:rsidRPr="00272590">
              <w:rPr>
                <w:rFonts w:cs="Times New Roman"/>
              </w:rPr>
              <w:t>segamos 18,0 </w:t>
            </w:r>
            <w:r w:rsidRPr="00272590">
              <w:rPr>
                <w:rFonts w:cs="Times New Roman" w:hint="eastAsia"/>
              </w:rPr>
              <w:t>±</w:t>
            </w:r>
            <w:r w:rsidRPr="00272590">
              <w:rPr>
                <w:rFonts w:cs="Times New Roman"/>
              </w:rPr>
              <w:t> 0,</w:t>
            </w:r>
            <w:r w:rsidRPr="00272590">
              <w:t>5 cm</w:t>
            </w:r>
            <w:r w:rsidRPr="00272590">
              <w:rPr>
                <w:rFonts w:cs="Times New Roman"/>
              </w:rPr>
              <w:t xml:space="preserve"> cm ilgio vandeniui atspariais u</w:t>
            </w:r>
            <w:r w:rsidRPr="00272590">
              <w:rPr>
                <w:rFonts w:cs="Times New Roman" w:hint="eastAsia"/>
              </w:rPr>
              <w:t>ž</w:t>
            </w:r>
            <w:r w:rsidRPr="00272590">
              <w:rPr>
                <w:rFonts w:cs="Times New Roman"/>
              </w:rPr>
              <w:t>trauktukais. Ki</w:t>
            </w:r>
            <w:r w:rsidRPr="00272590">
              <w:rPr>
                <w:rFonts w:cs="Times New Roman" w:hint="eastAsia"/>
              </w:rPr>
              <w:t>š</w:t>
            </w:r>
            <w:r w:rsidRPr="00272590">
              <w:rPr>
                <w:rFonts w:cs="Times New Roman"/>
              </w:rPr>
              <w:t>en</w:t>
            </w:r>
            <w:r w:rsidRPr="00272590">
              <w:rPr>
                <w:rFonts w:cs="Times New Roman" w:hint="eastAsia"/>
              </w:rPr>
              <w:t>ė</w:t>
            </w:r>
            <w:r w:rsidRPr="00272590">
              <w:rPr>
                <w:rFonts w:cs="Times New Roman"/>
              </w:rPr>
              <w:t>s nupeltakiuotos aplink 0,1–0,2 cm plo</w:t>
            </w:r>
            <w:r w:rsidRPr="00272590">
              <w:rPr>
                <w:rFonts w:cs="Times New Roman" w:hint="eastAsia"/>
              </w:rPr>
              <w:t>č</w:t>
            </w:r>
            <w:r w:rsidRPr="00272590">
              <w:rPr>
                <w:rFonts w:cs="Times New Roman"/>
              </w:rPr>
              <w:t xml:space="preserve">io peltakiu.  </w:t>
            </w:r>
            <w:r w:rsidRPr="00272590">
              <w:rPr>
                <w:rFonts w:cs="Times New Roman" w:hint="eastAsia"/>
              </w:rPr>
              <w:t>Į</w:t>
            </w:r>
            <w:r w:rsidRPr="00272590">
              <w:rPr>
                <w:rFonts w:cs="Times New Roman"/>
              </w:rPr>
              <w:t>leistini</w:t>
            </w:r>
            <w:r w:rsidRPr="00272590">
              <w:rPr>
                <w:rFonts w:cs="Times New Roman" w:hint="eastAsia"/>
              </w:rPr>
              <w:t>ų</w:t>
            </w:r>
            <w:r w:rsidRPr="00272590">
              <w:rPr>
                <w:rFonts w:cs="Times New Roman"/>
              </w:rPr>
              <w:t xml:space="preserve"> ki</w:t>
            </w:r>
            <w:r w:rsidRPr="00272590">
              <w:rPr>
                <w:rFonts w:cs="Times New Roman" w:hint="eastAsia"/>
              </w:rPr>
              <w:t>š</w:t>
            </w:r>
            <w:r w:rsidRPr="00272590">
              <w:rPr>
                <w:rFonts w:cs="Times New Roman"/>
              </w:rPr>
              <w:t>eni</w:t>
            </w:r>
            <w:r w:rsidRPr="00272590">
              <w:rPr>
                <w:rFonts w:cs="Times New Roman" w:hint="eastAsia"/>
              </w:rPr>
              <w:t>ų</w:t>
            </w:r>
            <w:r w:rsidRPr="00272590">
              <w:rPr>
                <w:rFonts w:cs="Times New Roman"/>
              </w:rPr>
              <w:t xml:space="preserve"> mai</w:t>
            </w:r>
            <w:r w:rsidRPr="00272590">
              <w:rPr>
                <w:rFonts w:cs="Times New Roman" w:hint="eastAsia"/>
              </w:rPr>
              <w:t>š</w:t>
            </w:r>
            <w:r w:rsidRPr="00272590">
              <w:rPr>
                <w:rFonts w:cs="Times New Roman"/>
              </w:rPr>
              <w:t>eliai tvirtinami prie priekio puseli</w:t>
            </w:r>
            <w:r w:rsidRPr="00272590">
              <w:rPr>
                <w:rFonts w:cs="Times New Roman" w:hint="eastAsia"/>
              </w:rPr>
              <w:t>ų</w:t>
            </w:r>
            <w:r w:rsidRPr="00272590">
              <w:rPr>
                <w:rFonts w:cs="Times New Roman"/>
              </w:rPr>
              <w:t>, u</w:t>
            </w:r>
            <w:r w:rsidRPr="00272590">
              <w:rPr>
                <w:rFonts w:cs="Times New Roman" w:hint="eastAsia"/>
              </w:rPr>
              <w:t>ž</w:t>
            </w:r>
            <w:r w:rsidRPr="00272590">
              <w:rPr>
                <w:rFonts w:cs="Times New Roman"/>
              </w:rPr>
              <w:t xml:space="preserve">trauktuko </w:t>
            </w:r>
            <w:r w:rsidRPr="00272590">
              <w:rPr>
                <w:rFonts w:cs="Times New Roman" w:hint="eastAsia"/>
              </w:rPr>
              <w:t>į</w:t>
            </w:r>
            <w:r w:rsidRPr="00272590">
              <w:rPr>
                <w:rFonts w:cs="Times New Roman"/>
              </w:rPr>
              <w:t>siuvimo si</w:t>
            </w:r>
            <w:r w:rsidRPr="00272590">
              <w:rPr>
                <w:rFonts w:cs="Times New Roman" w:hint="eastAsia"/>
              </w:rPr>
              <w:t>ū</w:t>
            </w:r>
            <w:r w:rsidRPr="00272590">
              <w:rPr>
                <w:rFonts w:cs="Times New Roman"/>
              </w:rPr>
              <w:t>li</w:t>
            </w:r>
            <w:r w:rsidRPr="00272590">
              <w:rPr>
                <w:rFonts w:cs="Times New Roman" w:hint="eastAsia"/>
              </w:rPr>
              <w:t>ų</w:t>
            </w:r>
            <w:r w:rsidRPr="00272590">
              <w:rPr>
                <w:rFonts w:cs="Times New Roman"/>
              </w:rPr>
              <w:t xml:space="preserve"> ir prie bliuzono </w:t>
            </w:r>
            <w:r w:rsidRPr="00272590">
              <w:rPr>
                <w:rFonts w:cs="Times New Roman" w:hint="eastAsia"/>
              </w:rPr>
              <w:t>š</w:t>
            </w:r>
            <w:r w:rsidRPr="00272590">
              <w:rPr>
                <w:rFonts w:cs="Times New Roman"/>
              </w:rPr>
              <w:t>onini</w:t>
            </w:r>
            <w:r w:rsidRPr="00272590">
              <w:rPr>
                <w:rFonts w:cs="Times New Roman" w:hint="eastAsia"/>
              </w:rPr>
              <w:t>ų</w:t>
            </w:r>
            <w:r w:rsidRPr="00272590">
              <w:rPr>
                <w:rFonts w:cs="Times New Roman"/>
              </w:rPr>
              <w:t xml:space="preserve"> si</w:t>
            </w:r>
            <w:r w:rsidRPr="00272590">
              <w:rPr>
                <w:rFonts w:cs="Times New Roman" w:hint="eastAsia"/>
              </w:rPr>
              <w:t>ū</w:t>
            </w:r>
            <w:r w:rsidRPr="00272590">
              <w:rPr>
                <w:rFonts w:cs="Times New Roman"/>
              </w:rPr>
              <w:t>li</w:t>
            </w:r>
            <w:r w:rsidRPr="00272590">
              <w:rPr>
                <w:rFonts w:cs="Times New Roman" w:hint="eastAsia"/>
              </w:rPr>
              <w:t>ų</w:t>
            </w:r>
            <w:r w:rsidRPr="00272590">
              <w:rPr>
                <w:rFonts w:cs="Times New Roman"/>
              </w:rPr>
              <w:t xml:space="preserve">. </w:t>
            </w:r>
          </w:p>
          <w:p w14:paraId="0D2CED5A" w14:textId="386F21A6" w:rsidR="009603AB" w:rsidRPr="00272590" w:rsidRDefault="009603AB" w:rsidP="00F56ADF">
            <w:pPr>
              <w:pStyle w:val="LO-Normal9"/>
              <w:numPr>
                <w:ilvl w:val="0"/>
                <w:numId w:val="70"/>
              </w:numPr>
              <w:ind w:left="275" w:hanging="275"/>
              <w:jc w:val="both"/>
              <w:rPr>
                <w:rFonts w:cs="Times New Roman"/>
              </w:rPr>
            </w:pPr>
            <w:r w:rsidRPr="00272590">
              <w:rPr>
                <w:rFonts w:cs="Times New Roman"/>
              </w:rPr>
              <w:t>Bliuzono priekio kair</w:t>
            </w:r>
            <w:r w:rsidRPr="00272590">
              <w:rPr>
                <w:rFonts w:cs="Times New Roman" w:hint="eastAsia"/>
              </w:rPr>
              <w:t>ė</w:t>
            </w:r>
            <w:r w:rsidRPr="00272590">
              <w:rPr>
                <w:rFonts w:cs="Times New Roman"/>
              </w:rPr>
              <w:t>je kr</w:t>
            </w:r>
            <w:r w:rsidRPr="00272590">
              <w:rPr>
                <w:rFonts w:cs="Times New Roman" w:hint="eastAsia"/>
              </w:rPr>
              <w:t>ū</w:t>
            </w:r>
            <w:r w:rsidRPr="00272590">
              <w:rPr>
                <w:rFonts w:cs="Times New Roman"/>
              </w:rPr>
              <w:t>tin</w:t>
            </w:r>
            <w:r w:rsidRPr="00272590">
              <w:rPr>
                <w:rFonts w:cs="Times New Roman" w:hint="eastAsia"/>
              </w:rPr>
              <w:t>ė</w:t>
            </w:r>
            <w:r w:rsidRPr="00272590">
              <w:rPr>
                <w:rFonts w:cs="Times New Roman"/>
              </w:rPr>
              <w:t>s pus</w:t>
            </w:r>
            <w:r w:rsidRPr="00272590">
              <w:rPr>
                <w:rFonts w:cs="Times New Roman" w:hint="eastAsia"/>
              </w:rPr>
              <w:t>ė</w:t>
            </w:r>
            <w:r w:rsidRPr="00272590">
              <w:rPr>
                <w:rFonts w:cs="Times New Roman"/>
              </w:rPr>
              <w:t>je vertikalia kryptimi i</w:t>
            </w:r>
            <w:r w:rsidRPr="00272590">
              <w:rPr>
                <w:rFonts w:cs="Times New Roman" w:hint="eastAsia"/>
              </w:rPr>
              <w:t>š</w:t>
            </w:r>
            <w:r w:rsidRPr="00272590">
              <w:rPr>
                <w:rFonts w:cs="Times New Roman"/>
              </w:rPr>
              <w:t>si</w:t>
            </w:r>
            <w:r w:rsidRPr="00272590">
              <w:rPr>
                <w:rFonts w:cs="Times New Roman" w:hint="eastAsia"/>
              </w:rPr>
              <w:t>ū</w:t>
            </w:r>
            <w:r w:rsidRPr="00272590">
              <w:rPr>
                <w:rFonts w:cs="Times New Roman"/>
              </w:rPr>
              <w:t xml:space="preserve">ta </w:t>
            </w:r>
            <w:r w:rsidRPr="00272590">
              <w:rPr>
                <w:rFonts w:cs="Times New Roman" w:hint="eastAsia"/>
              </w:rPr>
              <w:t>į</w:t>
            </w:r>
            <w:r w:rsidRPr="00272590">
              <w:rPr>
                <w:rFonts w:cs="Times New Roman"/>
              </w:rPr>
              <w:t>leistin</w:t>
            </w:r>
            <w:r w:rsidRPr="00272590">
              <w:rPr>
                <w:rFonts w:cs="Times New Roman" w:hint="eastAsia"/>
              </w:rPr>
              <w:t>ė</w:t>
            </w:r>
            <w:r w:rsidRPr="00272590">
              <w:rPr>
                <w:rFonts w:cs="Times New Roman"/>
              </w:rPr>
              <w:t xml:space="preserve"> ki</w:t>
            </w:r>
            <w:r w:rsidRPr="00272590">
              <w:rPr>
                <w:rFonts w:cs="Times New Roman" w:hint="eastAsia"/>
              </w:rPr>
              <w:t>š</w:t>
            </w:r>
            <w:r w:rsidRPr="00272590">
              <w:rPr>
                <w:rFonts w:cs="Times New Roman"/>
              </w:rPr>
              <w:t>en</w:t>
            </w:r>
            <w:r w:rsidRPr="00272590">
              <w:rPr>
                <w:rFonts w:cs="Times New Roman" w:hint="eastAsia"/>
              </w:rPr>
              <w:t>ė</w:t>
            </w:r>
            <w:r w:rsidRPr="00272590">
              <w:rPr>
                <w:rFonts w:cs="Times New Roman"/>
              </w:rPr>
              <w:t>, u</w:t>
            </w:r>
            <w:r w:rsidRPr="00272590">
              <w:rPr>
                <w:rFonts w:cs="Times New Roman" w:hint="eastAsia"/>
              </w:rPr>
              <w:t>ž</w:t>
            </w:r>
            <w:r w:rsidRPr="00272590">
              <w:rPr>
                <w:rFonts w:cs="Times New Roman"/>
              </w:rPr>
              <w:t>segama vandeniui atspariu u</w:t>
            </w:r>
            <w:r w:rsidRPr="00272590">
              <w:rPr>
                <w:rFonts w:cs="Times New Roman" w:hint="eastAsia"/>
              </w:rPr>
              <w:t>ž</w:t>
            </w:r>
            <w:r w:rsidRPr="00272590">
              <w:rPr>
                <w:rFonts w:cs="Times New Roman"/>
              </w:rPr>
              <w:t>trauktuku. Ki</w:t>
            </w:r>
            <w:r w:rsidRPr="00272590">
              <w:rPr>
                <w:rFonts w:cs="Times New Roman" w:hint="eastAsia"/>
              </w:rPr>
              <w:t>š</w:t>
            </w:r>
            <w:r w:rsidRPr="00272590">
              <w:rPr>
                <w:rFonts w:cs="Times New Roman"/>
              </w:rPr>
              <w:t>en</w:t>
            </w:r>
            <w:r w:rsidRPr="00272590">
              <w:rPr>
                <w:rFonts w:cs="Times New Roman" w:hint="eastAsia"/>
              </w:rPr>
              <w:t>ė</w:t>
            </w:r>
            <w:r w:rsidRPr="00272590">
              <w:rPr>
                <w:rFonts w:cs="Times New Roman"/>
              </w:rPr>
              <w:t xml:space="preserve"> nupeltakiuota aplink 0,1–0,2 cm plo</w:t>
            </w:r>
            <w:r w:rsidRPr="00272590">
              <w:rPr>
                <w:rFonts w:cs="Times New Roman" w:hint="eastAsia"/>
              </w:rPr>
              <w:t>č</w:t>
            </w:r>
            <w:r w:rsidRPr="00272590">
              <w:rPr>
                <w:rFonts w:cs="Times New Roman"/>
              </w:rPr>
              <w:t>io peltakiu. Ki</w:t>
            </w:r>
            <w:r w:rsidRPr="00272590">
              <w:rPr>
                <w:rFonts w:cs="Times New Roman" w:hint="eastAsia"/>
              </w:rPr>
              <w:t>š</w:t>
            </w:r>
            <w:r w:rsidRPr="00272590">
              <w:rPr>
                <w:rFonts w:cs="Times New Roman"/>
              </w:rPr>
              <w:t>en</w:t>
            </w:r>
            <w:r w:rsidRPr="00272590">
              <w:rPr>
                <w:rFonts w:cs="Times New Roman" w:hint="eastAsia"/>
              </w:rPr>
              <w:t>ė</w:t>
            </w:r>
            <w:r w:rsidRPr="00272590">
              <w:rPr>
                <w:rFonts w:cs="Times New Roman"/>
              </w:rPr>
              <w:t xml:space="preserve">s angos ilgis </w:t>
            </w:r>
            <w:r w:rsidRPr="00272590">
              <w:rPr>
                <w:rFonts w:cs="Times New Roman" w:hint="eastAsia"/>
              </w:rPr>
              <w:t>–</w:t>
            </w:r>
            <w:r w:rsidRPr="00272590">
              <w:rPr>
                <w:rFonts w:cs="Times New Roman"/>
              </w:rPr>
              <w:t xml:space="preserve"> 18,0 </w:t>
            </w:r>
            <w:r w:rsidRPr="00272590">
              <w:rPr>
                <w:rFonts w:cs="Times New Roman" w:hint="eastAsia"/>
              </w:rPr>
              <w:t>±</w:t>
            </w:r>
            <w:r w:rsidRPr="00272590">
              <w:rPr>
                <w:rFonts w:cs="Times New Roman"/>
              </w:rPr>
              <w:t xml:space="preserve"> 0,5 cm. </w:t>
            </w:r>
            <w:r w:rsidRPr="00272590">
              <w:rPr>
                <w:rFonts w:cs="Times New Roman" w:hint="eastAsia"/>
              </w:rPr>
              <w:t>Į</w:t>
            </w:r>
            <w:r w:rsidRPr="00272590">
              <w:rPr>
                <w:rFonts w:cs="Times New Roman"/>
              </w:rPr>
              <w:t>leistin</w:t>
            </w:r>
            <w:r w:rsidRPr="00272590">
              <w:rPr>
                <w:rFonts w:cs="Times New Roman" w:hint="eastAsia"/>
              </w:rPr>
              <w:t>ė</w:t>
            </w:r>
            <w:r w:rsidRPr="00272590">
              <w:rPr>
                <w:rFonts w:cs="Times New Roman"/>
              </w:rPr>
              <w:t>s ki</w:t>
            </w:r>
            <w:r w:rsidRPr="00272590">
              <w:rPr>
                <w:rFonts w:cs="Times New Roman" w:hint="eastAsia"/>
              </w:rPr>
              <w:t>š</w:t>
            </w:r>
            <w:r w:rsidRPr="00272590">
              <w:rPr>
                <w:rFonts w:cs="Times New Roman"/>
              </w:rPr>
              <w:t>en</w:t>
            </w:r>
            <w:r w:rsidRPr="00272590">
              <w:rPr>
                <w:rFonts w:cs="Times New Roman" w:hint="eastAsia"/>
              </w:rPr>
              <w:t>ė</w:t>
            </w:r>
            <w:r w:rsidRPr="00272590">
              <w:rPr>
                <w:rFonts w:cs="Times New Roman"/>
              </w:rPr>
              <w:t>s mai</w:t>
            </w:r>
            <w:r w:rsidRPr="00272590">
              <w:rPr>
                <w:rFonts w:cs="Times New Roman" w:hint="eastAsia"/>
              </w:rPr>
              <w:t>š</w:t>
            </w:r>
            <w:r w:rsidRPr="00272590">
              <w:rPr>
                <w:rFonts w:cs="Times New Roman"/>
              </w:rPr>
              <w:t xml:space="preserve">elis </w:t>
            </w:r>
            <w:r w:rsidRPr="00272590">
              <w:rPr>
                <w:rFonts w:cs="Times New Roman"/>
              </w:rPr>
              <w:lastRenderedPageBreak/>
              <w:t>tvirtinamas prie priekio u</w:t>
            </w:r>
            <w:r w:rsidRPr="00272590">
              <w:rPr>
                <w:rFonts w:cs="Times New Roman" w:hint="eastAsia"/>
              </w:rPr>
              <w:t>ž</w:t>
            </w:r>
            <w:r w:rsidRPr="00272590">
              <w:rPr>
                <w:rFonts w:cs="Times New Roman"/>
              </w:rPr>
              <w:t xml:space="preserve">trauktuko </w:t>
            </w:r>
            <w:r w:rsidRPr="00272590">
              <w:rPr>
                <w:rFonts w:cs="Times New Roman" w:hint="eastAsia"/>
              </w:rPr>
              <w:t>į</w:t>
            </w:r>
            <w:r w:rsidRPr="00272590">
              <w:rPr>
                <w:rFonts w:cs="Times New Roman"/>
              </w:rPr>
              <w:t>siuvimo si</w:t>
            </w:r>
            <w:r w:rsidRPr="00272590">
              <w:rPr>
                <w:rFonts w:cs="Times New Roman" w:hint="eastAsia"/>
              </w:rPr>
              <w:t>ū</w:t>
            </w:r>
            <w:r w:rsidRPr="00272590">
              <w:rPr>
                <w:rFonts w:cs="Times New Roman"/>
              </w:rPr>
              <w:t>l</w:t>
            </w:r>
            <w:r w:rsidRPr="00272590">
              <w:rPr>
                <w:rFonts w:cs="Times New Roman" w:hint="eastAsia"/>
              </w:rPr>
              <w:t>ė</w:t>
            </w:r>
            <w:r w:rsidRPr="00272590">
              <w:rPr>
                <w:rFonts w:cs="Times New Roman"/>
              </w:rPr>
              <w:t>s, ir prie bliuzono rankov</w:t>
            </w:r>
            <w:r w:rsidRPr="00272590">
              <w:rPr>
                <w:rFonts w:cs="Times New Roman" w:hint="eastAsia"/>
              </w:rPr>
              <w:t>ė</w:t>
            </w:r>
            <w:r w:rsidRPr="00272590">
              <w:rPr>
                <w:rFonts w:cs="Times New Roman"/>
              </w:rPr>
              <w:t xml:space="preserve">s </w:t>
            </w:r>
            <w:r w:rsidRPr="00272590">
              <w:rPr>
                <w:rFonts w:cs="Times New Roman" w:hint="eastAsia"/>
              </w:rPr>
              <w:t>į</w:t>
            </w:r>
            <w:r w:rsidRPr="00272590">
              <w:rPr>
                <w:rFonts w:cs="Times New Roman"/>
              </w:rPr>
              <w:t>siuvimo si</w:t>
            </w:r>
            <w:r w:rsidRPr="00272590">
              <w:rPr>
                <w:rFonts w:cs="Times New Roman" w:hint="eastAsia"/>
              </w:rPr>
              <w:t>ū</w:t>
            </w:r>
            <w:r w:rsidRPr="00272590">
              <w:rPr>
                <w:rFonts w:cs="Times New Roman"/>
              </w:rPr>
              <w:t>l</w:t>
            </w:r>
            <w:r w:rsidRPr="00272590">
              <w:rPr>
                <w:rFonts w:cs="Times New Roman" w:hint="eastAsia"/>
              </w:rPr>
              <w:t>ė</w:t>
            </w:r>
            <w:r w:rsidRPr="00272590">
              <w:rPr>
                <w:rFonts w:cs="Times New Roman"/>
              </w:rPr>
              <w:t>s.</w:t>
            </w:r>
          </w:p>
          <w:p w14:paraId="1832F284" w14:textId="77777777" w:rsidR="009603AB" w:rsidRPr="00272590" w:rsidRDefault="009603AB" w:rsidP="00F56ADF">
            <w:pPr>
              <w:pStyle w:val="LO-Normal9"/>
              <w:jc w:val="both"/>
              <w:rPr>
                <w:rFonts w:cs="Times New Roman"/>
              </w:rPr>
            </w:pPr>
            <w:r w:rsidRPr="00272590">
              <w:rPr>
                <w:rFonts w:cs="Times New Roman"/>
              </w:rPr>
              <w:t>Bliuzono priekio de</w:t>
            </w:r>
            <w:r w:rsidRPr="00272590">
              <w:rPr>
                <w:rFonts w:cs="Times New Roman" w:hint="eastAsia"/>
              </w:rPr>
              <w:t>š</w:t>
            </w:r>
            <w:r w:rsidRPr="00272590">
              <w:rPr>
                <w:rFonts w:cs="Times New Roman"/>
              </w:rPr>
              <w:t>in</w:t>
            </w:r>
            <w:r w:rsidRPr="00272590">
              <w:rPr>
                <w:rFonts w:cs="Times New Roman" w:hint="eastAsia"/>
              </w:rPr>
              <w:t>ė</w:t>
            </w:r>
            <w:r w:rsidRPr="00272590">
              <w:rPr>
                <w:rFonts w:cs="Times New Roman"/>
              </w:rPr>
              <w:t>je kr</w:t>
            </w:r>
            <w:r w:rsidRPr="00272590">
              <w:rPr>
                <w:rFonts w:cs="Times New Roman" w:hint="eastAsia"/>
              </w:rPr>
              <w:t>ū</w:t>
            </w:r>
            <w:r w:rsidRPr="00272590">
              <w:rPr>
                <w:rFonts w:cs="Times New Roman"/>
              </w:rPr>
              <w:t>tin</w:t>
            </w:r>
            <w:r w:rsidRPr="00272590">
              <w:rPr>
                <w:rFonts w:cs="Times New Roman" w:hint="eastAsia"/>
              </w:rPr>
              <w:t>ė</w:t>
            </w:r>
            <w:r w:rsidRPr="00272590">
              <w:rPr>
                <w:rFonts w:cs="Times New Roman"/>
              </w:rPr>
              <w:t>s pus</w:t>
            </w:r>
            <w:r w:rsidRPr="00272590">
              <w:rPr>
                <w:rFonts w:cs="Times New Roman" w:hint="eastAsia"/>
              </w:rPr>
              <w:t>ė</w:t>
            </w:r>
            <w:r w:rsidRPr="00272590">
              <w:rPr>
                <w:rFonts w:cs="Times New Roman"/>
              </w:rPr>
              <w:t>je, 3,5 (</w:t>
            </w:r>
            <w:r w:rsidRPr="00272590">
              <w:rPr>
                <w:rFonts w:cs="Times New Roman" w:hint="eastAsia"/>
              </w:rPr>
              <w:t>±</w:t>
            </w:r>
            <w:r w:rsidRPr="00272590">
              <w:rPr>
                <w:rFonts w:cs="Times New Roman"/>
              </w:rPr>
              <w:t>0,5cm) cm nuo u</w:t>
            </w:r>
            <w:r w:rsidRPr="00272590">
              <w:rPr>
                <w:rFonts w:cs="Times New Roman" w:hint="eastAsia"/>
              </w:rPr>
              <w:t>ž</w:t>
            </w:r>
            <w:r w:rsidRPr="00272590">
              <w:rPr>
                <w:rFonts w:cs="Times New Roman"/>
              </w:rPr>
              <w:t xml:space="preserve">segimo atstumu, prisiuvama kibaus tekstilinio užsegimo švelnios pusės detalė pavardės juostelei tvirtinti. Detalės matmenys – 10,0 ± 0,2 cm × 2,0 ± 0,2 cm. </w:t>
            </w:r>
          </w:p>
          <w:p w14:paraId="3FA6914C" w14:textId="731DDB66" w:rsidR="009603AB" w:rsidRPr="00272590" w:rsidRDefault="009603AB" w:rsidP="00F56ADF">
            <w:pPr>
              <w:pStyle w:val="LO-Normal9"/>
              <w:jc w:val="both"/>
              <w:rPr>
                <w:rFonts w:cs="Times New Roman"/>
              </w:rPr>
            </w:pPr>
            <w:r w:rsidRPr="00272590">
              <w:rPr>
                <w:rFonts w:cs="Times New Roman" w:hint="eastAsia"/>
              </w:rPr>
              <w:t>Ž</w:t>
            </w:r>
            <w:r w:rsidRPr="00272590">
              <w:rPr>
                <w:rFonts w:cs="Times New Roman"/>
              </w:rPr>
              <w:t xml:space="preserve">emiau jos 1,5 </w:t>
            </w:r>
            <w:r w:rsidRPr="00272590">
              <w:rPr>
                <w:rFonts w:cs="Times New Roman" w:hint="eastAsia"/>
              </w:rPr>
              <w:t>±</w:t>
            </w:r>
            <w:r w:rsidRPr="00272590">
              <w:rPr>
                <w:rFonts w:cs="Times New Roman"/>
              </w:rPr>
              <w:t xml:space="preserve"> 0,3 cm atstumu prisiuvama kibaus tekstilinio u</w:t>
            </w:r>
            <w:r w:rsidRPr="00272590">
              <w:rPr>
                <w:rFonts w:cs="Times New Roman" w:hint="eastAsia"/>
              </w:rPr>
              <w:t>ž</w:t>
            </w:r>
            <w:r w:rsidRPr="00272590">
              <w:rPr>
                <w:rFonts w:cs="Times New Roman"/>
              </w:rPr>
              <w:t>segimo detal</w:t>
            </w:r>
            <w:r w:rsidRPr="00272590">
              <w:rPr>
                <w:rFonts w:cs="Times New Roman" w:hint="eastAsia"/>
              </w:rPr>
              <w:t>ė</w:t>
            </w:r>
            <w:r w:rsidRPr="00272590">
              <w:rPr>
                <w:rFonts w:cs="Times New Roman"/>
              </w:rPr>
              <w:t xml:space="preserve"> 4,0 ± 0,2 cm × 10,0 ± 0,2 cm, </w:t>
            </w:r>
            <w:r w:rsidRPr="00272590">
              <w:rPr>
                <w:rFonts w:cs="Times New Roman" w:hint="eastAsia"/>
              </w:rPr>
              <w:t>š</w:t>
            </w:r>
            <w:r w:rsidRPr="00272590">
              <w:rPr>
                <w:rFonts w:cs="Times New Roman"/>
              </w:rPr>
              <w:t>velni pus</w:t>
            </w:r>
            <w:r w:rsidRPr="00272590">
              <w:rPr>
                <w:rFonts w:cs="Times New Roman" w:hint="eastAsia"/>
              </w:rPr>
              <w:t>ė</w:t>
            </w:r>
            <w:r w:rsidRPr="00272590">
              <w:rPr>
                <w:rFonts w:cs="Times New Roman"/>
              </w:rPr>
              <w:t xml:space="preserve"> (su kilput</w:t>
            </w:r>
            <w:r w:rsidRPr="00272590">
              <w:rPr>
                <w:rFonts w:cs="Times New Roman" w:hint="eastAsia"/>
              </w:rPr>
              <w:t>ė</w:t>
            </w:r>
            <w:r w:rsidRPr="00272590">
              <w:rPr>
                <w:rFonts w:cs="Times New Roman"/>
              </w:rPr>
              <w:t xml:space="preserve">mis), skirta laipsnio </w:t>
            </w:r>
            <w:r w:rsidRPr="00272590">
              <w:rPr>
                <w:rFonts w:cs="Times New Roman" w:hint="eastAsia"/>
              </w:rPr>
              <w:t>ž</w:t>
            </w:r>
            <w:r w:rsidRPr="00272590">
              <w:rPr>
                <w:rFonts w:cs="Times New Roman"/>
              </w:rPr>
              <w:t>enklui prisegti.</w:t>
            </w:r>
          </w:p>
        </w:tc>
        <w:tc>
          <w:tcPr>
            <w:tcW w:w="3049" w:type="dxa"/>
          </w:tcPr>
          <w:p w14:paraId="0F0C9BB2" w14:textId="77777777" w:rsidR="009603AB" w:rsidRPr="00272590" w:rsidRDefault="009603AB" w:rsidP="00F91C5A">
            <w:pPr>
              <w:pStyle w:val="LO-Normal9"/>
              <w:jc w:val="both"/>
              <w:rPr>
                <w:rFonts w:cs="Times New Roman"/>
              </w:rPr>
            </w:pPr>
          </w:p>
        </w:tc>
      </w:tr>
      <w:tr w:rsidR="009603AB" w:rsidRPr="005412D8" w14:paraId="4875C592" w14:textId="71BDB073" w:rsidTr="009603AB">
        <w:tc>
          <w:tcPr>
            <w:tcW w:w="571" w:type="dxa"/>
          </w:tcPr>
          <w:p w14:paraId="421B9649" w14:textId="3528B35D"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6.4</w:t>
            </w:r>
          </w:p>
        </w:tc>
        <w:tc>
          <w:tcPr>
            <w:tcW w:w="2441" w:type="dxa"/>
          </w:tcPr>
          <w:p w14:paraId="3761571F" w14:textId="27E7999B" w:rsidR="009603AB" w:rsidRPr="008C442A" w:rsidRDefault="009603AB" w:rsidP="00F91C5A">
            <w:pPr>
              <w:pStyle w:val="Betarp"/>
              <w:tabs>
                <w:tab w:val="left" w:pos="1134"/>
              </w:tabs>
              <w:jc w:val="both"/>
              <w:rPr>
                <w:rFonts w:cs="Times New Roman"/>
                <w:bCs/>
                <w:szCs w:val="24"/>
              </w:rPr>
            </w:pPr>
            <w:r>
              <w:rPr>
                <w:rFonts w:cs="Times New Roman"/>
                <w:bCs/>
                <w:szCs w:val="24"/>
              </w:rPr>
              <w:t>Rankovės</w:t>
            </w:r>
          </w:p>
        </w:tc>
        <w:tc>
          <w:tcPr>
            <w:tcW w:w="3680" w:type="dxa"/>
          </w:tcPr>
          <w:p w14:paraId="21B0286C" w14:textId="38CFB8F0" w:rsidR="009603AB" w:rsidRPr="00272590" w:rsidRDefault="009603AB" w:rsidP="00F9434F">
            <w:pPr>
              <w:pStyle w:val="Betarp"/>
              <w:jc w:val="both"/>
            </w:pPr>
            <w:r w:rsidRPr="00272590">
              <w:t>Rankovės įsiūtinės, dvisiūlės, skaidytos, suformuotos ergonomiškai (su alkūnės lenkimo zona). Rankovių skaidymo siūlės nupeltakiuotos 0,5–0,6 cm pločio peltakiu.</w:t>
            </w:r>
          </w:p>
          <w:p w14:paraId="04AF6533" w14:textId="6AF9EB8F" w:rsidR="009603AB" w:rsidRPr="00272590" w:rsidRDefault="009603AB" w:rsidP="00F9434F">
            <w:pPr>
              <w:pStyle w:val="Betarp"/>
              <w:numPr>
                <w:ilvl w:val="0"/>
                <w:numId w:val="72"/>
              </w:numPr>
              <w:ind w:left="275" w:hanging="275"/>
              <w:jc w:val="both"/>
            </w:pPr>
            <w:r w:rsidRPr="00272590">
              <w:t xml:space="preserve">Ant kairės bliuzono rankovės uždėtinės kišenės per vidurį 7,0 ± 0,5 cm atstumu nuo rankovės įsiūvimo siūlės prisiūta skydo formos kibaus tekstilinio užsegimo švelnios pusės detalė antsiuvui tvirtinti. Detalės matmenys pateikti eskize. </w:t>
            </w:r>
          </w:p>
          <w:p w14:paraId="2657B6D2" w14:textId="258CC320" w:rsidR="009603AB" w:rsidRPr="00272590" w:rsidRDefault="009603AB" w:rsidP="00F9434F">
            <w:pPr>
              <w:pStyle w:val="Betarp"/>
              <w:numPr>
                <w:ilvl w:val="0"/>
                <w:numId w:val="72"/>
              </w:numPr>
              <w:ind w:left="275" w:hanging="275"/>
              <w:jc w:val="both"/>
            </w:pPr>
            <w:r w:rsidRPr="00272590">
              <w:t xml:space="preserve">Ant dešinės bliuzono rankovės uždėtinės kišenės per vidurį 7,0 ± 0,5 cm atstumu nuo rankovės įsiūvimo siūlės prisiūta skydo formos kibaus tekstilinio užsegimo švelnios pusės detalė antsiuvams ir 1,0 ± 0,2 cm atstumu į viršų nuo šios detalės prisiūta stačiakampio formos kibaus tekstilinio užsegimo švelnios pusės detalė. Detalių matmenys pateikti eskize. </w:t>
            </w:r>
          </w:p>
          <w:p w14:paraId="2C58099E" w14:textId="6727822F" w:rsidR="009603AB" w:rsidRPr="00272590" w:rsidRDefault="009603AB" w:rsidP="00F91C5A">
            <w:pPr>
              <w:pStyle w:val="Betarp"/>
              <w:jc w:val="both"/>
              <w:rPr>
                <w:rFonts w:cs="Times New Roman"/>
              </w:rPr>
            </w:pPr>
            <w:r w:rsidRPr="00272590">
              <w:t>Rankovių apačia palenkta 2,5 cm ir prasiūta dengiamuoju grandininiu dygsniu, sudarytu iš penkių siūlų (trijų adatos siūlų, vieno kilpiklio siūlo ir vieno dengiančiojo siūlo).</w:t>
            </w:r>
          </w:p>
        </w:tc>
        <w:tc>
          <w:tcPr>
            <w:tcW w:w="3049" w:type="dxa"/>
          </w:tcPr>
          <w:p w14:paraId="1527177D" w14:textId="77777777" w:rsidR="009603AB" w:rsidRPr="00272590" w:rsidRDefault="009603AB" w:rsidP="00F9434F">
            <w:pPr>
              <w:pStyle w:val="Betarp"/>
              <w:jc w:val="both"/>
            </w:pPr>
          </w:p>
        </w:tc>
      </w:tr>
      <w:tr w:rsidR="009603AB" w:rsidRPr="005412D8" w14:paraId="334F8E40" w14:textId="17BCE144" w:rsidTr="009603AB">
        <w:tc>
          <w:tcPr>
            <w:tcW w:w="571" w:type="dxa"/>
          </w:tcPr>
          <w:p w14:paraId="58E9C0E6" w14:textId="1EA43803" w:rsidR="009603AB" w:rsidRPr="005412D8" w:rsidRDefault="009603AB"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6.5</w:t>
            </w:r>
          </w:p>
        </w:tc>
        <w:tc>
          <w:tcPr>
            <w:tcW w:w="2441" w:type="dxa"/>
          </w:tcPr>
          <w:p w14:paraId="1A9A2746" w14:textId="047F8862" w:rsidR="009603AB" w:rsidRDefault="009603AB" w:rsidP="00F91C5A">
            <w:pPr>
              <w:pStyle w:val="Betarp"/>
              <w:tabs>
                <w:tab w:val="left" w:pos="1134"/>
              </w:tabs>
              <w:jc w:val="both"/>
              <w:rPr>
                <w:rFonts w:cs="Times New Roman"/>
                <w:bCs/>
                <w:szCs w:val="24"/>
              </w:rPr>
            </w:pPr>
            <w:r>
              <w:rPr>
                <w:rFonts w:cs="Times New Roman"/>
                <w:bCs/>
                <w:szCs w:val="24"/>
              </w:rPr>
              <w:t xml:space="preserve">Apykaklė </w:t>
            </w:r>
          </w:p>
        </w:tc>
        <w:tc>
          <w:tcPr>
            <w:tcW w:w="3680" w:type="dxa"/>
          </w:tcPr>
          <w:p w14:paraId="7FB809DB" w14:textId="77777777" w:rsidR="009603AB" w:rsidRPr="00272590" w:rsidRDefault="009603AB" w:rsidP="00F91C5A">
            <w:pPr>
              <w:pStyle w:val="LO-Normal9"/>
              <w:jc w:val="both"/>
              <w:rPr>
                <w:rFonts w:cs="Times New Roman"/>
              </w:rPr>
            </w:pPr>
            <w:r w:rsidRPr="00272590">
              <w:rPr>
                <w:rFonts w:cs="Times New Roman"/>
              </w:rPr>
              <w:t xml:space="preserve">Bliuzono apykaklė stovės tipo, siuvama iš dviejų dalių. Vidinė ir </w:t>
            </w:r>
            <w:r w:rsidRPr="00272590">
              <w:rPr>
                <w:rFonts w:cs="Times New Roman"/>
              </w:rPr>
              <w:lastRenderedPageBreak/>
              <w:t xml:space="preserve">išorinė apykaklės dalys siuvamos iš pagrindinės medžiagos. Vidinė apykaklės pusė gaminama iš šiaušto paviršiaus medžiagos (švelnaus pūko), užtikrinant komfortą. </w:t>
            </w:r>
          </w:p>
          <w:p w14:paraId="26E17B9A" w14:textId="6AFA75F9" w:rsidR="009603AB" w:rsidRPr="00272590" w:rsidRDefault="009603AB" w:rsidP="00F9434F">
            <w:pPr>
              <w:pStyle w:val="LO-Normal9"/>
              <w:jc w:val="both"/>
              <w:rPr>
                <w:rFonts w:cs="Times New Roman"/>
              </w:rPr>
            </w:pPr>
            <w:r w:rsidRPr="00272590">
              <w:rPr>
                <w:rFonts w:cs="Times New Roman"/>
              </w:rPr>
              <w:t>Apykaklės įsiuvimo siūlė iš vidaus uždengta 1,0 ± 0,2 cm pločio elastine juostele (juodos arba pagrindinio audinio spalvos).</w:t>
            </w:r>
          </w:p>
        </w:tc>
        <w:tc>
          <w:tcPr>
            <w:tcW w:w="3049" w:type="dxa"/>
          </w:tcPr>
          <w:p w14:paraId="441AB2C9" w14:textId="77777777" w:rsidR="009603AB" w:rsidRPr="00272590" w:rsidRDefault="009603AB" w:rsidP="00F91C5A">
            <w:pPr>
              <w:pStyle w:val="LO-Normal9"/>
              <w:jc w:val="both"/>
              <w:rPr>
                <w:rFonts w:cs="Times New Roman"/>
              </w:rPr>
            </w:pPr>
          </w:p>
        </w:tc>
      </w:tr>
      <w:tr w:rsidR="009603AB" w:rsidRPr="005412D8" w14:paraId="049C3106" w14:textId="4F49B4FE" w:rsidTr="009603AB">
        <w:tc>
          <w:tcPr>
            <w:tcW w:w="571" w:type="dxa"/>
          </w:tcPr>
          <w:p w14:paraId="5A8037FD" w14:textId="42B75339" w:rsidR="009603AB" w:rsidRPr="005412D8" w:rsidRDefault="009603AB" w:rsidP="00B25AF1">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6.6</w:t>
            </w:r>
          </w:p>
        </w:tc>
        <w:tc>
          <w:tcPr>
            <w:tcW w:w="2441" w:type="dxa"/>
          </w:tcPr>
          <w:p w14:paraId="46DB0419" w14:textId="77777777" w:rsidR="009603AB" w:rsidRPr="006D6377" w:rsidRDefault="009603AB" w:rsidP="00B25AF1">
            <w:pPr>
              <w:pStyle w:val="Betarp"/>
              <w:rPr>
                <w:lang w:eastAsia="lt-LT"/>
              </w:rPr>
            </w:pPr>
            <w:r w:rsidRPr="006D6377">
              <w:rPr>
                <w:lang w:eastAsia="lt-LT"/>
              </w:rPr>
              <w:t>Gaminio apdaila ir papildomi techniniai reikalavimai</w:t>
            </w:r>
          </w:p>
          <w:p w14:paraId="03F0C605" w14:textId="2F97251E" w:rsidR="009603AB" w:rsidRDefault="009603AB" w:rsidP="00B25AF1">
            <w:pPr>
              <w:pStyle w:val="Betarp"/>
              <w:tabs>
                <w:tab w:val="left" w:pos="1134"/>
              </w:tabs>
              <w:jc w:val="both"/>
              <w:rPr>
                <w:rFonts w:cs="Times New Roman"/>
                <w:bCs/>
                <w:szCs w:val="24"/>
              </w:rPr>
            </w:pPr>
          </w:p>
        </w:tc>
        <w:tc>
          <w:tcPr>
            <w:tcW w:w="3680" w:type="dxa"/>
          </w:tcPr>
          <w:p w14:paraId="5B3902E2" w14:textId="77777777" w:rsidR="009603AB" w:rsidRPr="00272590" w:rsidRDefault="009603AB" w:rsidP="00B25AF1">
            <w:pPr>
              <w:pStyle w:val="Betarp"/>
              <w:jc w:val="both"/>
            </w:pPr>
            <w:r w:rsidRPr="00272590">
              <w:rPr>
                <w:b/>
                <w:bCs/>
              </w:rPr>
              <w:t>Pečių sutvirtinimai:</w:t>
            </w:r>
            <w:r w:rsidRPr="00272590">
              <w:t xml:space="preserve"> bliuzono pečiai sutvirtinti papildomo audinio detalėmis (pagal 2 lentelės reikalavimus). Pečių sutvirtinimo detalės nupeltakiuojamos dviem apdailos peltakiais: pirmas – 0,1–0,2 cm nuo krašto, antras – 0,5–0,6 cm atstumu nuo pirmojo peltakio.</w:t>
            </w:r>
          </w:p>
          <w:p w14:paraId="353073BD" w14:textId="77777777" w:rsidR="009603AB" w:rsidRPr="00272590" w:rsidRDefault="009603AB" w:rsidP="00B25AF1">
            <w:pPr>
              <w:pStyle w:val="Betarp"/>
              <w:jc w:val="both"/>
            </w:pPr>
            <w:r w:rsidRPr="00272590">
              <w:rPr>
                <w:b/>
                <w:bCs/>
              </w:rPr>
              <w:t>Pakaba:</w:t>
            </w:r>
            <w:r w:rsidRPr="00272590">
              <w:t xml:space="preserve"> bliuzono apykaklės įsiuvimo siūlėje (nugaros centre), iš vidinės pusės, įsiūta pakabos kilpa. Kilpai naudojama juodos arba derančios prie pagrindinės medžiagos spalvos, 1,0 ± 0,2 cm pločio tekstilinė juostelė.</w:t>
            </w:r>
          </w:p>
          <w:p w14:paraId="1ED4F91F" w14:textId="77777777" w:rsidR="009603AB" w:rsidRPr="00272590" w:rsidRDefault="009603AB" w:rsidP="00B25AF1">
            <w:pPr>
              <w:tabs>
                <w:tab w:val="left" w:pos="420"/>
              </w:tabs>
              <w:jc w:val="both"/>
              <w:rPr>
                <w:rFonts w:ascii="Times New Roman" w:hAnsi="Times New Roman"/>
                <w:szCs w:val="24"/>
                <w:lang w:eastAsia="lt-LT"/>
              </w:rPr>
            </w:pPr>
            <w:r w:rsidRPr="00272590">
              <w:rPr>
                <w:rFonts w:ascii="Times New Roman" w:hAnsi="Times New Roman"/>
                <w:b/>
                <w:bCs/>
                <w:szCs w:val="24"/>
                <w:lang w:eastAsia="lt-LT"/>
              </w:rPr>
              <w:t>Užtrauktukų priedai:</w:t>
            </w:r>
            <w:r w:rsidRPr="00272590">
              <w:rPr>
                <w:rFonts w:ascii="Times New Roman" w:hAnsi="Times New Roman"/>
                <w:szCs w:val="24"/>
                <w:lang w:eastAsia="lt-LT"/>
              </w:rPr>
              <w:t xml:space="preserve"> ant visų užtrauktukų spynelių turi būti pritvirtinti plastikiniai pakabukai (trauktukai). Pakabuko ilgis –5,0±0,5 cm. Pakabukų paviršius turi būti neslystantis (tekstūruotas arba rifliuotas), užtikrinantis gerą sukibimą ir patogų suėmimą mūvint pirštines ar esant drėgnoms sąlygoms.</w:t>
            </w:r>
          </w:p>
          <w:p w14:paraId="6B65DD78" w14:textId="77777777" w:rsidR="009603AB" w:rsidRPr="00272590" w:rsidRDefault="009603AB" w:rsidP="00B25AF1">
            <w:pPr>
              <w:pStyle w:val="Betarp"/>
              <w:jc w:val="both"/>
              <w:rPr>
                <w:rFonts w:cs="Times New Roman"/>
              </w:rPr>
            </w:pPr>
            <w:r w:rsidRPr="00272590">
              <w:rPr>
                <w:rFonts w:cs="Times New Roman"/>
                <w:b/>
                <w:bCs/>
              </w:rPr>
              <w:t>Apačios apdorojimas:</w:t>
            </w:r>
            <w:r w:rsidRPr="00272590">
              <w:rPr>
                <w:rFonts w:cs="Times New Roman"/>
              </w:rPr>
              <w:t xml:space="preserve"> bliuzono apačia palenkta 2,5 ± 0,2 cm ir prasiūta dengiamuoju grandininiu dygsniu, sudarytu iš penkių siūlų (trijų adatos siūlų, vieno kilpiklio siūlo ir vieno dengiančiojo siūlo) arba lygiaverčiu, ne blogesnės kokybės. Bliuzono apačia nugaroje užapvalinta, šiek tiek ilgesnė už priekį.  </w:t>
            </w:r>
          </w:p>
          <w:p w14:paraId="3DEE422D" w14:textId="77777777" w:rsidR="009603AB" w:rsidRPr="00272590" w:rsidRDefault="009603AB" w:rsidP="00B25AF1">
            <w:pPr>
              <w:pStyle w:val="Betarp"/>
              <w:jc w:val="both"/>
            </w:pPr>
            <w:r w:rsidRPr="00272590">
              <w:rPr>
                <w:b/>
                <w:bCs/>
              </w:rPr>
              <w:t>Peltakiavimas ir siūlės:</w:t>
            </w:r>
            <w:r w:rsidRPr="00272590">
              <w:t xml:space="preserve"> Bliuzonas nupeltakiuojamas vadovaujantis modelio aprašymu ir pateiktais brėžiniais. Visos vidinės siūlės apdorojamos (apsiūlėjamos) specialiomis siuvimo mašinomis, </w:t>
            </w:r>
            <w:r w:rsidRPr="00272590">
              <w:lastRenderedPageBreak/>
              <w:t>užtikrinant gaminio tvirtumą ir estetišką vidinę išvaizdą.</w:t>
            </w:r>
          </w:p>
          <w:p w14:paraId="46E970E1" w14:textId="786D7C4E" w:rsidR="009603AB" w:rsidRPr="00272590" w:rsidRDefault="009603AB" w:rsidP="00B25AF1">
            <w:pPr>
              <w:pStyle w:val="Betarp"/>
              <w:jc w:val="both"/>
              <w:rPr>
                <w:rFonts w:cs="Times New Roman"/>
              </w:rPr>
            </w:pPr>
            <w:r w:rsidRPr="00272590">
              <w:rPr>
                <w:rFonts w:cs="Times New Roman"/>
                <w:b/>
                <w:bCs/>
              </w:rPr>
              <w:t xml:space="preserve">Kišenių maišeliai: </w:t>
            </w:r>
            <w:r w:rsidRPr="00272590">
              <w:rPr>
                <w:rFonts w:cs="Times New Roman"/>
              </w:rPr>
              <w:t>kerpami iš trikotažinės medžiagos (charakteristikos pagal 7 lentelę). Spalva – juoda arba deranti prie pagrindinio audinio. Maišeliai tvirtinami prie užtrauktukų įsiuvimo bei šoninių siūlių.</w:t>
            </w:r>
          </w:p>
        </w:tc>
        <w:tc>
          <w:tcPr>
            <w:tcW w:w="3049" w:type="dxa"/>
          </w:tcPr>
          <w:p w14:paraId="59B1444C" w14:textId="77777777" w:rsidR="009603AB" w:rsidRPr="00272590" w:rsidRDefault="009603AB" w:rsidP="00B25AF1">
            <w:pPr>
              <w:pStyle w:val="Betarp"/>
              <w:jc w:val="both"/>
              <w:rPr>
                <w:b/>
                <w:bCs/>
              </w:rPr>
            </w:pPr>
          </w:p>
        </w:tc>
      </w:tr>
    </w:tbl>
    <w:p w14:paraId="390D584F" w14:textId="2236942D" w:rsidR="00C61A16" w:rsidRPr="006633B4" w:rsidRDefault="00C61A16" w:rsidP="00C61A16">
      <w:pPr>
        <w:pStyle w:val="Sraopastraipa"/>
        <w:spacing w:before="240" w:after="240"/>
        <w:ind w:left="0"/>
        <w:jc w:val="center"/>
        <w:rPr>
          <w:rFonts w:ascii="Times New Roman" w:hAnsi="Times New Roman"/>
          <w:b/>
          <w:sz w:val="20"/>
          <w:szCs w:val="20"/>
          <w:lang w:bidi="en-US"/>
        </w:rPr>
      </w:pPr>
      <w:r w:rsidRPr="006633B4">
        <w:rPr>
          <w:rFonts w:ascii="Times New Roman" w:hAnsi="Times New Roman"/>
          <w:b/>
          <w:sz w:val="20"/>
          <w:szCs w:val="20"/>
          <w:lang w:bidi="en-US"/>
        </w:rPr>
        <w:t xml:space="preserve">1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lang w:bidi="en-US"/>
        </w:rPr>
        <w:t xml:space="preserve">vyrų </w:t>
      </w:r>
      <w:r w:rsidRPr="006633B4">
        <w:rPr>
          <w:rFonts w:ascii="Times New Roman" w:hAnsi="Times New Roman"/>
          <w:b/>
          <w:sz w:val="20"/>
          <w:szCs w:val="20"/>
          <w:lang w:bidi="en-US"/>
        </w:rPr>
        <w:t>ūgiai</w:t>
      </w:r>
    </w:p>
    <w:tbl>
      <w:tblPr>
        <w:tblStyle w:val="Lentelstinklelis2"/>
        <w:tblW w:w="5044" w:type="pct"/>
        <w:tblCellMar>
          <w:left w:w="57" w:type="dxa"/>
          <w:right w:w="57" w:type="dxa"/>
        </w:tblCellMar>
        <w:tblLook w:val="04A0" w:firstRow="1" w:lastRow="0" w:firstColumn="1" w:lastColumn="0" w:noHBand="0" w:noVBand="1"/>
      </w:tblPr>
      <w:tblGrid>
        <w:gridCol w:w="1215"/>
        <w:gridCol w:w="1214"/>
        <w:gridCol w:w="1214"/>
        <w:gridCol w:w="1214"/>
        <w:gridCol w:w="1214"/>
        <w:gridCol w:w="1214"/>
        <w:gridCol w:w="1214"/>
        <w:gridCol w:w="1214"/>
      </w:tblGrid>
      <w:tr w:rsidR="00C61A16" w:rsidRPr="006633B4" w14:paraId="5C1D6695" w14:textId="77777777" w:rsidTr="00E749E0">
        <w:trPr>
          <w:trHeight w:val="227"/>
        </w:trPr>
        <w:tc>
          <w:tcPr>
            <w:tcW w:w="625" w:type="pct"/>
            <w:vAlign w:val="center"/>
          </w:tcPr>
          <w:p w14:paraId="5001A5C4" w14:textId="77777777" w:rsidR="00C61A16" w:rsidRPr="006633B4" w:rsidRDefault="00C61A16" w:rsidP="00E749E0">
            <w:pPr>
              <w:rPr>
                <w:rFonts w:ascii="Times New Roman" w:hAnsi="Times New Roman"/>
                <w:bCs/>
                <w:sz w:val="20"/>
              </w:rPr>
            </w:pPr>
            <w:r w:rsidRPr="006633B4">
              <w:rPr>
                <w:rFonts w:ascii="Times New Roman" w:hAnsi="Times New Roman"/>
                <w:sz w:val="20"/>
              </w:rPr>
              <w:t>Ūgis</w:t>
            </w:r>
          </w:p>
        </w:tc>
        <w:tc>
          <w:tcPr>
            <w:tcW w:w="625" w:type="pct"/>
            <w:vAlign w:val="center"/>
          </w:tcPr>
          <w:p w14:paraId="6A412C9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160</w:t>
            </w:r>
          </w:p>
        </w:tc>
        <w:tc>
          <w:tcPr>
            <w:tcW w:w="625" w:type="pct"/>
            <w:vAlign w:val="center"/>
          </w:tcPr>
          <w:p w14:paraId="6158754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168</w:t>
            </w:r>
          </w:p>
        </w:tc>
        <w:tc>
          <w:tcPr>
            <w:tcW w:w="625" w:type="pct"/>
            <w:vAlign w:val="center"/>
          </w:tcPr>
          <w:p w14:paraId="1997BECC"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176</w:t>
            </w:r>
          </w:p>
        </w:tc>
        <w:tc>
          <w:tcPr>
            <w:tcW w:w="625" w:type="pct"/>
            <w:vAlign w:val="center"/>
          </w:tcPr>
          <w:p w14:paraId="6D7F4CB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184</w:t>
            </w:r>
          </w:p>
        </w:tc>
        <w:tc>
          <w:tcPr>
            <w:tcW w:w="625" w:type="pct"/>
            <w:vAlign w:val="center"/>
          </w:tcPr>
          <w:p w14:paraId="47AEA939"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192</w:t>
            </w:r>
          </w:p>
        </w:tc>
        <w:tc>
          <w:tcPr>
            <w:tcW w:w="625" w:type="pct"/>
            <w:vAlign w:val="center"/>
          </w:tcPr>
          <w:p w14:paraId="129ED81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200</w:t>
            </w:r>
          </w:p>
        </w:tc>
        <w:tc>
          <w:tcPr>
            <w:tcW w:w="625" w:type="pct"/>
            <w:vAlign w:val="center"/>
          </w:tcPr>
          <w:p w14:paraId="72D47870"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208</w:t>
            </w:r>
          </w:p>
        </w:tc>
      </w:tr>
      <w:tr w:rsidR="00C61A16" w:rsidRPr="006633B4" w14:paraId="66911E3D" w14:textId="77777777" w:rsidTr="00E749E0">
        <w:trPr>
          <w:trHeight w:val="227"/>
        </w:trPr>
        <w:tc>
          <w:tcPr>
            <w:tcW w:w="625" w:type="pct"/>
            <w:vAlign w:val="center"/>
          </w:tcPr>
          <w:p w14:paraId="6EF552BE" w14:textId="77777777" w:rsidR="00C61A16" w:rsidRPr="006633B4" w:rsidRDefault="00C61A16" w:rsidP="00E749E0">
            <w:pPr>
              <w:rPr>
                <w:rFonts w:ascii="Times New Roman" w:hAnsi="Times New Roman"/>
                <w:bCs/>
                <w:sz w:val="20"/>
              </w:rPr>
            </w:pPr>
            <w:r w:rsidRPr="006633B4">
              <w:rPr>
                <w:rFonts w:ascii="Times New Roman" w:hAnsi="Times New Roman"/>
                <w:sz w:val="20"/>
              </w:rPr>
              <w:t>Ribos, cm</w:t>
            </w:r>
          </w:p>
        </w:tc>
        <w:tc>
          <w:tcPr>
            <w:tcW w:w="625" w:type="pct"/>
            <w:vAlign w:val="center"/>
          </w:tcPr>
          <w:p w14:paraId="54744373"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156–164</w:t>
            </w:r>
          </w:p>
        </w:tc>
        <w:tc>
          <w:tcPr>
            <w:tcW w:w="625" w:type="pct"/>
            <w:vAlign w:val="center"/>
          </w:tcPr>
          <w:p w14:paraId="0B4C7982"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164–172</w:t>
            </w:r>
          </w:p>
        </w:tc>
        <w:tc>
          <w:tcPr>
            <w:tcW w:w="625" w:type="pct"/>
            <w:vAlign w:val="center"/>
          </w:tcPr>
          <w:p w14:paraId="0FDE24D4"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172–180</w:t>
            </w:r>
          </w:p>
        </w:tc>
        <w:tc>
          <w:tcPr>
            <w:tcW w:w="625" w:type="pct"/>
            <w:vAlign w:val="center"/>
          </w:tcPr>
          <w:p w14:paraId="5837A01F"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180–188</w:t>
            </w:r>
          </w:p>
        </w:tc>
        <w:tc>
          <w:tcPr>
            <w:tcW w:w="625" w:type="pct"/>
            <w:vAlign w:val="center"/>
          </w:tcPr>
          <w:p w14:paraId="6906AD8F"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188–196</w:t>
            </w:r>
          </w:p>
        </w:tc>
        <w:tc>
          <w:tcPr>
            <w:tcW w:w="625" w:type="pct"/>
            <w:vAlign w:val="center"/>
          </w:tcPr>
          <w:p w14:paraId="403D4128"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196–204</w:t>
            </w:r>
          </w:p>
        </w:tc>
        <w:tc>
          <w:tcPr>
            <w:tcW w:w="625" w:type="pct"/>
            <w:vAlign w:val="center"/>
          </w:tcPr>
          <w:p w14:paraId="08F97F31"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204–212</w:t>
            </w:r>
          </w:p>
        </w:tc>
      </w:tr>
    </w:tbl>
    <w:p w14:paraId="68420723" w14:textId="22DF3D2B" w:rsidR="00C61A16" w:rsidRDefault="00C61A16" w:rsidP="006633B4">
      <w:pPr>
        <w:pStyle w:val="Sraopastraipa"/>
        <w:shd w:val="clear" w:color="auto" w:fill="FFFFFF" w:themeFill="background1"/>
        <w:spacing w:before="240" w:after="240"/>
        <w:ind w:left="0"/>
        <w:jc w:val="center"/>
        <w:rPr>
          <w:rFonts w:ascii="Times New Roman" w:hAnsi="Times New Roman"/>
          <w:b/>
          <w:sz w:val="20"/>
          <w:szCs w:val="20"/>
        </w:rPr>
      </w:pPr>
      <w:r w:rsidRPr="006633B4">
        <w:rPr>
          <w:rFonts w:ascii="Times New Roman" w:hAnsi="Times New Roman"/>
          <w:b/>
          <w:sz w:val="20"/>
          <w:szCs w:val="20"/>
        </w:rPr>
        <w:t>2 lentelė. Standartiniai vyrų</w:t>
      </w:r>
      <w:r w:rsidR="006633B4" w:rsidRPr="006633B4">
        <w:rPr>
          <w:rFonts w:ascii="Times New Roman" w:hAnsi="Times New Roman"/>
          <w:b/>
          <w:sz w:val="20"/>
          <w:szCs w:val="20"/>
        </w:rPr>
        <w:t xml:space="preserve"> </w:t>
      </w:r>
      <w:r w:rsidRPr="006633B4">
        <w:rPr>
          <w:rFonts w:ascii="Times New Roman" w:hAnsi="Times New Roman"/>
          <w:b/>
          <w:sz w:val="20"/>
          <w:szCs w:val="20"/>
        </w:rPr>
        <w:t>dydžiai</w:t>
      </w:r>
    </w:p>
    <w:tbl>
      <w:tblPr>
        <w:tblW w:w="9858" w:type="dxa"/>
        <w:jc w:val="center"/>
        <w:tblLayout w:type="fixed"/>
        <w:tblCellMar>
          <w:left w:w="57" w:type="dxa"/>
          <w:right w:w="57" w:type="dxa"/>
        </w:tblCellMar>
        <w:tblLook w:val="0000" w:firstRow="0" w:lastRow="0" w:firstColumn="0" w:lastColumn="0" w:noHBand="0" w:noVBand="0"/>
      </w:tblPr>
      <w:tblGrid>
        <w:gridCol w:w="2662"/>
        <w:gridCol w:w="899"/>
        <w:gridCol w:w="900"/>
        <w:gridCol w:w="899"/>
        <w:gridCol w:w="900"/>
        <w:gridCol w:w="899"/>
        <w:gridCol w:w="900"/>
        <w:gridCol w:w="899"/>
        <w:gridCol w:w="900"/>
      </w:tblGrid>
      <w:tr w:rsidR="00361B2F" w:rsidRPr="009D1EBD" w14:paraId="31D62C0F"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4E01868A" w14:textId="77777777" w:rsidR="00361B2F" w:rsidRPr="009D1EBD" w:rsidRDefault="00361B2F" w:rsidP="000462BF">
            <w:pPr>
              <w:pStyle w:val="Betarp"/>
              <w:rPr>
                <w:rFonts w:cs="Times New Roman"/>
                <w:sz w:val="20"/>
              </w:rPr>
            </w:pPr>
            <w:r w:rsidRPr="009D1EBD">
              <w:rPr>
                <w:rFonts w:cs="Times New Roman"/>
                <w:sz w:val="20"/>
              </w:rPr>
              <w:t>Dydis (raidinis kodas)</w:t>
            </w:r>
          </w:p>
        </w:tc>
        <w:tc>
          <w:tcPr>
            <w:tcW w:w="899" w:type="dxa"/>
            <w:tcBorders>
              <w:top w:val="single" w:sz="4" w:space="0" w:color="000000"/>
              <w:left w:val="single" w:sz="4" w:space="0" w:color="000000"/>
              <w:bottom w:val="single" w:sz="4" w:space="0" w:color="000000"/>
            </w:tcBorders>
            <w:vAlign w:val="center"/>
          </w:tcPr>
          <w:p w14:paraId="2B932DE2" w14:textId="77777777" w:rsidR="00361B2F" w:rsidRPr="009D1EBD" w:rsidRDefault="00361B2F" w:rsidP="000462BF">
            <w:pPr>
              <w:pStyle w:val="Betarp"/>
              <w:jc w:val="center"/>
              <w:rPr>
                <w:rFonts w:cs="Times New Roman"/>
                <w:sz w:val="20"/>
              </w:rPr>
            </w:pPr>
            <w:r w:rsidRPr="009D1EBD">
              <w:rPr>
                <w:rFonts w:cs="Times New Roman"/>
                <w:sz w:val="20"/>
              </w:rPr>
              <w:t>XXS</w:t>
            </w:r>
          </w:p>
        </w:tc>
        <w:tc>
          <w:tcPr>
            <w:tcW w:w="900" w:type="dxa"/>
            <w:tcBorders>
              <w:top w:val="single" w:sz="4" w:space="0" w:color="000000"/>
              <w:left w:val="single" w:sz="4" w:space="0" w:color="000000"/>
              <w:bottom w:val="single" w:sz="4" w:space="0" w:color="000000"/>
            </w:tcBorders>
            <w:vAlign w:val="center"/>
          </w:tcPr>
          <w:p w14:paraId="4853F119" w14:textId="77777777" w:rsidR="00361B2F" w:rsidRPr="009D1EBD" w:rsidRDefault="00361B2F" w:rsidP="000462BF">
            <w:pPr>
              <w:pStyle w:val="Betarp"/>
              <w:jc w:val="center"/>
              <w:rPr>
                <w:rFonts w:cs="Times New Roman"/>
                <w:sz w:val="20"/>
              </w:rPr>
            </w:pPr>
            <w:r w:rsidRPr="009D1EBD">
              <w:rPr>
                <w:rFonts w:cs="Times New Roman"/>
                <w:sz w:val="20"/>
              </w:rPr>
              <w:t>XS</w:t>
            </w:r>
          </w:p>
        </w:tc>
        <w:tc>
          <w:tcPr>
            <w:tcW w:w="899" w:type="dxa"/>
            <w:tcBorders>
              <w:top w:val="single" w:sz="4" w:space="0" w:color="000000"/>
              <w:left w:val="single" w:sz="4" w:space="0" w:color="000000"/>
              <w:bottom w:val="single" w:sz="4" w:space="0" w:color="000000"/>
            </w:tcBorders>
            <w:vAlign w:val="center"/>
          </w:tcPr>
          <w:p w14:paraId="5755162F" w14:textId="77777777" w:rsidR="00361B2F" w:rsidRPr="009D1EBD" w:rsidRDefault="00361B2F" w:rsidP="000462BF">
            <w:pPr>
              <w:pStyle w:val="Betarp"/>
              <w:jc w:val="center"/>
              <w:rPr>
                <w:rFonts w:cs="Times New Roman"/>
                <w:sz w:val="20"/>
              </w:rPr>
            </w:pPr>
            <w:r w:rsidRPr="009D1EBD">
              <w:rPr>
                <w:rFonts w:cs="Times New Roman"/>
                <w:sz w:val="20"/>
              </w:rPr>
              <w:t>S</w:t>
            </w:r>
          </w:p>
        </w:tc>
        <w:tc>
          <w:tcPr>
            <w:tcW w:w="900" w:type="dxa"/>
            <w:tcBorders>
              <w:top w:val="single" w:sz="4" w:space="0" w:color="000000"/>
              <w:left w:val="single" w:sz="4" w:space="0" w:color="000000"/>
              <w:bottom w:val="single" w:sz="4" w:space="0" w:color="000000"/>
            </w:tcBorders>
            <w:vAlign w:val="center"/>
          </w:tcPr>
          <w:p w14:paraId="7640FB90" w14:textId="77777777" w:rsidR="00361B2F" w:rsidRPr="009D1EBD" w:rsidRDefault="00361B2F" w:rsidP="000462BF">
            <w:pPr>
              <w:pStyle w:val="Betarp"/>
              <w:jc w:val="center"/>
              <w:rPr>
                <w:rFonts w:cs="Times New Roman"/>
                <w:sz w:val="20"/>
              </w:rPr>
            </w:pPr>
            <w:r w:rsidRPr="009D1EBD">
              <w:rPr>
                <w:rFonts w:cs="Times New Roman"/>
                <w:sz w:val="20"/>
              </w:rPr>
              <w:t>M</w:t>
            </w:r>
          </w:p>
        </w:tc>
        <w:tc>
          <w:tcPr>
            <w:tcW w:w="899" w:type="dxa"/>
            <w:tcBorders>
              <w:top w:val="single" w:sz="4" w:space="0" w:color="000000"/>
              <w:left w:val="single" w:sz="4" w:space="0" w:color="000000"/>
              <w:bottom w:val="single" w:sz="4" w:space="0" w:color="000000"/>
            </w:tcBorders>
            <w:vAlign w:val="center"/>
          </w:tcPr>
          <w:p w14:paraId="35FFB222" w14:textId="77777777" w:rsidR="00361B2F" w:rsidRPr="009D1EBD" w:rsidRDefault="00361B2F" w:rsidP="000462BF">
            <w:pPr>
              <w:pStyle w:val="Betarp"/>
              <w:jc w:val="center"/>
              <w:rPr>
                <w:rFonts w:cs="Times New Roman"/>
                <w:sz w:val="20"/>
              </w:rPr>
            </w:pPr>
            <w:r w:rsidRPr="009D1EBD">
              <w:rPr>
                <w:rFonts w:cs="Times New Roman"/>
                <w:sz w:val="20"/>
              </w:rPr>
              <w:t>L</w:t>
            </w:r>
          </w:p>
        </w:tc>
        <w:tc>
          <w:tcPr>
            <w:tcW w:w="900" w:type="dxa"/>
            <w:tcBorders>
              <w:top w:val="single" w:sz="4" w:space="0" w:color="000000"/>
              <w:left w:val="single" w:sz="4" w:space="0" w:color="000000"/>
              <w:bottom w:val="single" w:sz="4" w:space="0" w:color="000000"/>
            </w:tcBorders>
            <w:vAlign w:val="center"/>
          </w:tcPr>
          <w:p w14:paraId="2D618EB4" w14:textId="77777777" w:rsidR="00361B2F" w:rsidRPr="009D1EBD" w:rsidRDefault="00361B2F" w:rsidP="000462BF">
            <w:pPr>
              <w:pStyle w:val="Betarp"/>
              <w:jc w:val="center"/>
              <w:rPr>
                <w:rFonts w:cs="Times New Roman"/>
                <w:sz w:val="20"/>
              </w:rPr>
            </w:pPr>
            <w:r w:rsidRPr="009D1EBD">
              <w:rPr>
                <w:rFonts w:cs="Times New Roman"/>
                <w:sz w:val="20"/>
              </w:rPr>
              <w:t>XL</w:t>
            </w:r>
          </w:p>
        </w:tc>
        <w:tc>
          <w:tcPr>
            <w:tcW w:w="899" w:type="dxa"/>
            <w:tcBorders>
              <w:top w:val="single" w:sz="4" w:space="0" w:color="000000"/>
              <w:left w:val="single" w:sz="4" w:space="0" w:color="000000"/>
              <w:bottom w:val="single" w:sz="4" w:space="0" w:color="000000"/>
            </w:tcBorders>
            <w:vAlign w:val="center"/>
          </w:tcPr>
          <w:p w14:paraId="12AC6CC1" w14:textId="77777777" w:rsidR="00361B2F" w:rsidRPr="009D1EBD" w:rsidRDefault="00361B2F" w:rsidP="000462BF">
            <w:pPr>
              <w:pStyle w:val="Betarp"/>
              <w:jc w:val="center"/>
              <w:rPr>
                <w:rFonts w:cs="Times New Roman"/>
                <w:sz w:val="20"/>
              </w:rPr>
            </w:pPr>
            <w:r w:rsidRPr="009D1EBD">
              <w:rPr>
                <w:rFonts w:cs="Times New Roman"/>
                <w:sz w:val="20"/>
              </w:rPr>
              <w:t>XXL</w:t>
            </w:r>
          </w:p>
        </w:tc>
        <w:tc>
          <w:tcPr>
            <w:tcW w:w="900" w:type="dxa"/>
            <w:tcBorders>
              <w:top w:val="single" w:sz="4" w:space="0" w:color="000000"/>
              <w:left w:val="single" w:sz="4" w:space="0" w:color="000000"/>
              <w:bottom w:val="single" w:sz="4" w:space="0" w:color="000000"/>
              <w:right w:val="single" w:sz="4" w:space="0" w:color="000000"/>
            </w:tcBorders>
            <w:vAlign w:val="center"/>
          </w:tcPr>
          <w:p w14:paraId="7BD4E806" w14:textId="77777777" w:rsidR="00361B2F" w:rsidRPr="009D1EBD" w:rsidRDefault="00361B2F" w:rsidP="000462BF">
            <w:pPr>
              <w:pStyle w:val="Betarp"/>
              <w:jc w:val="center"/>
              <w:rPr>
                <w:rFonts w:cs="Times New Roman"/>
                <w:sz w:val="20"/>
              </w:rPr>
            </w:pPr>
            <w:r w:rsidRPr="009D1EBD">
              <w:rPr>
                <w:rFonts w:cs="Times New Roman"/>
                <w:sz w:val="20"/>
              </w:rPr>
              <w:t>3XL</w:t>
            </w:r>
          </w:p>
        </w:tc>
      </w:tr>
      <w:tr w:rsidR="00361B2F" w:rsidRPr="009D1EBD" w14:paraId="4AA44DE7"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00651B49" w14:textId="77777777" w:rsidR="00361B2F" w:rsidRPr="009D1EBD" w:rsidRDefault="00361B2F" w:rsidP="000462BF">
            <w:pPr>
              <w:pStyle w:val="Betarp"/>
              <w:rPr>
                <w:rFonts w:cs="Times New Roman"/>
                <w:sz w:val="20"/>
              </w:rPr>
            </w:pPr>
            <w:r w:rsidRPr="009D1EBD">
              <w:rPr>
                <w:rFonts w:cs="Times New Roman"/>
                <w:sz w:val="20"/>
              </w:rPr>
              <w:t>Krūtinės apimties ribos, cm</w:t>
            </w:r>
          </w:p>
        </w:tc>
        <w:tc>
          <w:tcPr>
            <w:tcW w:w="899" w:type="dxa"/>
            <w:tcBorders>
              <w:top w:val="single" w:sz="4" w:space="0" w:color="000000"/>
              <w:left w:val="single" w:sz="4" w:space="0" w:color="000000"/>
              <w:bottom w:val="single" w:sz="4" w:space="0" w:color="000000"/>
            </w:tcBorders>
            <w:vAlign w:val="center"/>
          </w:tcPr>
          <w:p w14:paraId="41D47F35" w14:textId="77777777" w:rsidR="00361B2F" w:rsidRPr="009D1EBD" w:rsidRDefault="00361B2F" w:rsidP="000462BF">
            <w:pPr>
              <w:pStyle w:val="Betarp"/>
              <w:jc w:val="center"/>
              <w:rPr>
                <w:rFonts w:cs="Times New Roman"/>
                <w:sz w:val="20"/>
              </w:rPr>
            </w:pPr>
            <w:r w:rsidRPr="009D1EBD">
              <w:rPr>
                <w:rFonts w:cs="Times New Roman"/>
                <w:sz w:val="20"/>
              </w:rPr>
              <w:t>70–78</w:t>
            </w:r>
          </w:p>
        </w:tc>
        <w:tc>
          <w:tcPr>
            <w:tcW w:w="900" w:type="dxa"/>
            <w:tcBorders>
              <w:top w:val="single" w:sz="4" w:space="0" w:color="000000"/>
              <w:left w:val="single" w:sz="4" w:space="0" w:color="000000"/>
              <w:bottom w:val="single" w:sz="4" w:space="0" w:color="000000"/>
            </w:tcBorders>
            <w:vAlign w:val="center"/>
          </w:tcPr>
          <w:p w14:paraId="1020FD3C" w14:textId="77777777" w:rsidR="00361B2F" w:rsidRPr="009D1EBD" w:rsidRDefault="00361B2F" w:rsidP="000462BF">
            <w:pPr>
              <w:pStyle w:val="Betarp"/>
              <w:jc w:val="center"/>
              <w:rPr>
                <w:rFonts w:cs="Times New Roman"/>
                <w:sz w:val="20"/>
              </w:rPr>
            </w:pPr>
            <w:r w:rsidRPr="009D1EBD">
              <w:rPr>
                <w:rFonts w:cs="Times New Roman"/>
                <w:sz w:val="20"/>
              </w:rPr>
              <w:t>78–86</w:t>
            </w:r>
          </w:p>
        </w:tc>
        <w:tc>
          <w:tcPr>
            <w:tcW w:w="899" w:type="dxa"/>
            <w:tcBorders>
              <w:top w:val="single" w:sz="4" w:space="0" w:color="000000"/>
              <w:left w:val="single" w:sz="4" w:space="0" w:color="000000"/>
              <w:bottom w:val="single" w:sz="4" w:space="0" w:color="000000"/>
            </w:tcBorders>
            <w:vAlign w:val="center"/>
          </w:tcPr>
          <w:p w14:paraId="5C9F94A7" w14:textId="77777777" w:rsidR="00361B2F" w:rsidRPr="009D1EBD" w:rsidRDefault="00361B2F" w:rsidP="000462BF">
            <w:pPr>
              <w:pStyle w:val="Betarp"/>
              <w:jc w:val="center"/>
              <w:rPr>
                <w:rFonts w:cs="Times New Roman"/>
                <w:sz w:val="20"/>
              </w:rPr>
            </w:pPr>
            <w:r w:rsidRPr="009D1EBD">
              <w:rPr>
                <w:rFonts w:cs="Times New Roman"/>
                <w:sz w:val="20"/>
              </w:rPr>
              <w:t>86–94</w:t>
            </w:r>
          </w:p>
        </w:tc>
        <w:tc>
          <w:tcPr>
            <w:tcW w:w="900" w:type="dxa"/>
            <w:tcBorders>
              <w:top w:val="single" w:sz="4" w:space="0" w:color="000000"/>
              <w:left w:val="single" w:sz="4" w:space="0" w:color="000000"/>
              <w:bottom w:val="single" w:sz="4" w:space="0" w:color="000000"/>
            </w:tcBorders>
            <w:vAlign w:val="center"/>
          </w:tcPr>
          <w:p w14:paraId="7116AACC" w14:textId="77777777" w:rsidR="00361B2F" w:rsidRPr="009D1EBD" w:rsidRDefault="00361B2F" w:rsidP="000462BF">
            <w:pPr>
              <w:pStyle w:val="Betarp"/>
              <w:jc w:val="center"/>
              <w:rPr>
                <w:rFonts w:cs="Times New Roman"/>
                <w:sz w:val="20"/>
              </w:rPr>
            </w:pPr>
            <w:r w:rsidRPr="009D1EBD">
              <w:rPr>
                <w:rFonts w:cs="Times New Roman"/>
                <w:sz w:val="20"/>
              </w:rPr>
              <w:t>94–102</w:t>
            </w:r>
          </w:p>
        </w:tc>
        <w:tc>
          <w:tcPr>
            <w:tcW w:w="899" w:type="dxa"/>
            <w:tcBorders>
              <w:top w:val="single" w:sz="4" w:space="0" w:color="000000"/>
              <w:left w:val="single" w:sz="4" w:space="0" w:color="000000"/>
              <w:bottom w:val="single" w:sz="4" w:space="0" w:color="000000"/>
            </w:tcBorders>
            <w:vAlign w:val="center"/>
          </w:tcPr>
          <w:p w14:paraId="0DA3560A" w14:textId="77777777" w:rsidR="00361B2F" w:rsidRPr="009D1EBD" w:rsidRDefault="00361B2F" w:rsidP="000462BF">
            <w:pPr>
              <w:pStyle w:val="Betarp"/>
              <w:jc w:val="center"/>
              <w:rPr>
                <w:rFonts w:cs="Times New Roman"/>
                <w:sz w:val="20"/>
              </w:rPr>
            </w:pPr>
            <w:r w:rsidRPr="009D1EBD">
              <w:rPr>
                <w:rFonts w:cs="Times New Roman"/>
                <w:sz w:val="20"/>
              </w:rPr>
              <w:t>102–110</w:t>
            </w:r>
          </w:p>
        </w:tc>
        <w:tc>
          <w:tcPr>
            <w:tcW w:w="900" w:type="dxa"/>
            <w:tcBorders>
              <w:top w:val="single" w:sz="4" w:space="0" w:color="000000"/>
              <w:left w:val="single" w:sz="4" w:space="0" w:color="000000"/>
              <w:bottom w:val="single" w:sz="4" w:space="0" w:color="000000"/>
            </w:tcBorders>
            <w:vAlign w:val="center"/>
          </w:tcPr>
          <w:p w14:paraId="4E286FE9" w14:textId="77777777" w:rsidR="00361B2F" w:rsidRPr="009D1EBD" w:rsidRDefault="00361B2F" w:rsidP="000462BF">
            <w:pPr>
              <w:pStyle w:val="Betarp"/>
              <w:jc w:val="center"/>
              <w:rPr>
                <w:rFonts w:cs="Times New Roman"/>
                <w:sz w:val="20"/>
              </w:rPr>
            </w:pPr>
            <w:r w:rsidRPr="009D1EBD">
              <w:rPr>
                <w:rFonts w:cs="Times New Roman"/>
                <w:sz w:val="20"/>
              </w:rPr>
              <w:t>110–118</w:t>
            </w:r>
          </w:p>
        </w:tc>
        <w:tc>
          <w:tcPr>
            <w:tcW w:w="899" w:type="dxa"/>
            <w:tcBorders>
              <w:top w:val="single" w:sz="4" w:space="0" w:color="000000"/>
              <w:left w:val="single" w:sz="4" w:space="0" w:color="000000"/>
              <w:bottom w:val="single" w:sz="4" w:space="0" w:color="000000"/>
            </w:tcBorders>
            <w:vAlign w:val="center"/>
          </w:tcPr>
          <w:p w14:paraId="005A12EB" w14:textId="77777777" w:rsidR="00361B2F" w:rsidRPr="009D1EBD" w:rsidRDefault="00361B2F" w:rsidP="000462BF">
            <w:pPr>
              <w:pStyle w:val="Betarp"/>
              <w:jc w:val="center"/>
              <w:rPr>
                <w:rFonts w:cs="Times New Roman"/>
                <w:sz w:val="20"/>
              </w:rPr>
            </w:pPr>
            <w:r w:rsidRPr="009D1EBD">
              <w:rPr>
                <w:rFonts w:cs="Times New Roman"/>
                <w:sz w:val="20"/>
              </w:rPr>
              <w:t>118–126</w:t>
            </w:r>
          </w:p>
        </w:tc>
        <w:tc>
          <w:tcPr>
            <w:tcW w:w="900" w:type="dxa"/>
            <w:tcBorders>
              <w:top w:val="single" w:sz="4" w:space="0" w:color="000000"/>
              <w:left w:val="single" w:sz="4" w:space="0" w:color="000000"/>
              <w:bottom w:val="single" w:sz="4" w:space="0" w:color="000000"/>
              <w:right w:val="single" w:sz="4" w:space="0" w:color="000000"/>
            </w:tcBorders>
            <w:vAlign w:val="center"/>
          </w:tcPr>
          <w:p w14:paraId="1A94699C" w14:textId="77777777" w:rsidR="00361B2F" w:rsidRPr="009D1EBD" w:rsidRDefault="00361B2F" w:rsidP="000462BF">
            <w:pPr>
              <w:pStyle w:val="Betarp"/>
              <w:jc w:val="center"/>
              <w:rPr>
                <w:rFonts w:cs="Times New Roman"/>
                <w:sz w:val="20"/>
              </w:rPr>
            </w:pPr>
            <w:r w:rsidRPr="009D1EBD">
              <w:rPr>
                <w:rFonts w:cs="Times New Roman"/>
                <w:sz w:val="20"/>
              </w:rPr>
              <w:t>126–138</w:t>
            </w:r>
          </w:p>
        </w:tc>
      </w:tr>
      <w:tr w:rsidR="00361B2F" w:rsidRPr="009D1EBD" w14:paraId="2156BDBC"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1C4D8306" w14:textId="77777777" w:rsidR="00361B2F" w:rsidRPr="009D1EBD" w:rsidRDefault="00361B2F" w:rsidP="000462BF">
            <w:pPr>
              <w:pStyle w:val="Betarp"/>
              <w:rPr>
                <w:rFonts w:cs="Times New Roman"/>
                <w:sz w:val="20"/>
              </w:rPr>
            </w:pPr>
            <w:r w:rsidRPr="009D1EBD">
              <w:rPr>
                <w:rFonts w:cs="Times New Roman"/>
                <w:sz w:val="20"/>
              </w:rPr>
              <w:t>Juosmens apimties ribos, cm</w:t>
            </w:r>
          </w:p>
        </w:tc>
        <w:tc>
          <w:tcPr>
            <w:tcW w:w="899" w:type="dxa"/>
            <w:tcBorders>
              <w:top w:val="single" w:sz="4" w:space="0" w:color="000000"/>
              <w:left w:val="single" w:sz="4" w:space="0" w:color="000000"/>
              <w:bottom w:val="single" w:sz="4" w:space="0" w:color="000000"/>
            </w:tcBorders>
            <w:vAlign w:val="center"/>
          </w:tcPr>
          <w:p w14:paraId="64A83CA4" w14:textId="77777777" w:rsidR="00361B2F" w:rsidRPr="009D1EBD" w:rsidRDefault="00361B2F" w:rsidP="000462BF">
            <w:pPr>
              <w:pStyle w:val="Betarp"/>
              <w:jc w:val="center"/>
              <w:rPr>
                <w:rFonts w:cs="Times New Roman"/>
                <w:sz w:val="20"/>
              </w:rPr>
            </w:pPr>
            <w:r w:rsidRPr="009D1EBD">
              <w:rPr>
                <w:rFonts w:cs="Times New Roman"/>
                <w:sz w:val="20"/>
                <w:lang w:eastAsia="lt-LT"/>
              </w:rPr>
              <w:t>58–66</w:t>
            </w:r>
          </w:p>
        </w:tc>
        <w:tc>
          <w:tcPr>
            <w:tcW w:w="900" w:type="dxa"/>
            <w:tcBorders>
              <w:top w:val="single" w:sz="4" w:space="0" w:color="000000"/>
              <w:left w:val="single" w:sz="4" w:space="0" w:color="000000"/>
              <w:bottom w:val="single" w:sz="4" w:space="0" w:color="000000"/>
            </w:tcBorders>
            <w:vAlign w:val="center"/>
          </w:tcPr>
          <w:p w14:paraId="252B5A03" w14:textId="77777777" w:rsidR="00361B2F" w:rsidRPr="009D1EBD" w:rsidRDefault="00361B2F" w:rsidP="000462BF">
            <w:pPr>
              <w:pStyle w:val="Betarp"/>
              <w:jc w:val="center"/>
              <w:rPr>
                <w:rFonts w:cs="Times New Roman"/>
                <w:sz w:val="20"/>
              </w:rPr>
            </w:pPr>
            <w:r w:rsidRPr="009D1EBD">
              <w:rPr>
                <w:rFonts w:cs="Times New Roman"/>
                <w:sz w:val="20"/>
                <w:lang w:eastAsia="lt-LT"/>
              </w:rPr>
              <w:t>66</w:t>
            </w:r>
            <w:r w:rsidRPr="009D1EBD">
              <w:rPr>
                <w:rFonts w:cs="Times New Roman"/>
                <w:sz w:val="20"/>
              </w:rPr>
              <w:t>–</w:t>
            </w:r>
            <w:r w:rsidRPr="009D1EBD">
              <w:rPr>
                <w:rFonts w:cs="Times New Roman"/>
                <w:sz w:val="20"/>
                <w:lang w:eastAsia="lt-LT"/>
              </w:rPr>
              <w:t>74</w:t>
            </w:r>
          </w:p>
        </w:tc>
        <w:tc>
          <w:tcPr>
            <w:tcW w:w="899" w:type="dxa"/>
            <w:tcBorders>
              <w:top w:val="single" w:sz="4" w:space="0" w:color="000000"/>
              <w:left w:val="single" w:sz="4" w:space="0" w:color="000000"/>
              <w:bottom w:val="single" w:sz="4" w:space="0" w:color="000000"/>
            </w:tcBorders>
            <w:vAlign w:val="center"/>
          </w:tcPr>
          <w:p w14:paraId="0B28F74A" w14:textId="77777777" w:rsidR="00361B2F" w:rsidRPr="009D1EBD" w:rsidRDefault="00361B2F" w:rsidP="000462BF">
            <w:pPr>
              <w:pStyle w:val="Betarp"/>
              <w:jc w:val="center"/>
              <w:rPr>
                <w:rFonts w:cs="Times New Roman"/>
                <w:sz w:val="20"/>
              </w:rPr>
            </w:pPr>
            <w:r w:rsidRPr="009D1EBD">
              <w:rPr>
                <w:rFonts w:cs="Times New Roman"/>
                <w:sz w:val="20"/>
                <w:lang w:eastAsia="lt-LT"/>
              </w:rPr>
              <w:t>74</w:t>
            </w:r>
            <w:r w:rsidRPr="009D1EBD">
              <w:rPr>
                <w:rFonts w:cs="Times New Roman"/>
                <w:sz w:val="20"/>
              </w:rPr>
              <w:t>–</w:t>
            </w:r>
            <w:r w:rsidRPr="009D1EBD">
              <w:rPr>
                <w:rFonts w:cs="Times New Roman"/>
                <w:sz w:val="20"/>
                <w:lang w:eastAsia="lt-LT"/>
              </w:rPr>
              <w:t>82</w:t>
            </w:r>
          </w:p>
        </w:tc>
        <w:tc>
          <w:tcPr>
            <w:tcW w:w="900" w:type="dxa"/>
            <w:tcBorders>
              <w:top w:val="single" w:sz="4" w:space="0" w:color="000000"/>
              <w:left w:val="single" w:sz="4" w:space="0" w:color="000000"/>
              <w:bottom w:val="single" w:sz="4" w:space="0" w:color="000000"/>
            </w:tcBorders>
            <w:vAlign w:val="center"/>
          </w:tcPr>
          <w:p w14:paraId="3DA38F53" w14:textId="77777777" w:rsidR="00361B2F" w:rsidRPr="009D1EBD" w:rsidRDefault="00361B2F" w:rsidP="000462BF">
            <w:pPr>
              <w:pStyle w:val="Betarp"/>
              <w:jc w:val="center"/>
              <w:rPr>
                <w:rFonts w:cs="Times New Roman"/>
                <w:sz w:val="20"/>
              </w:rPr>
            </w:pPr>
            <w:r w:rsidRPr="009D1EBD">
              <w:rPr>
                <w:rFonts w:cs="Times New Roman"/>
                <w:sz w:val="20"/>
                <w:lang w:eastAsia="lt-LT"/>
              </w:rPr>
              <w:t>82</w:t>
            </w:r>
            <w:r w:rsidRPr="009D1EBD">
              <w:rPr>
                <w:rFonts w:cs="Times New Roman"/>
                <w:sz w:val="20"/>
              </w:rPr>
              <w:t>–</w:t>
            </w:r>
            <w:r w:rsidRPr="009D1EBD">
              <w:rPr>
                <w:rFonts w:cs="Times New Roman"/>
                <w:sz w:val="20"/>
                <w:lang w:eastAsia="lt-LT"/>
              </w:rPr>
              <w:t>90</w:t>
            </w:r>
          </w:p>
        </w:tc>
        <w:tc>
          <w:tcPr>
            <w:tcW w:w="899" w:type="dxa"/>
            <w:tcBorders>
              <w:top w:val="single" w:sz="4" w:space="0" w:color="000000"/>
              <w:left w:val="single" w:sz="4" w:space="0" w:color="000000"/>
              <w:bottom w:val="single" w:sz="4" w:space="0" w:color="000000"/>
            </w:tcBorders>
            <w:vAlign w:val="center"/>
          </w:tcPr>
          <w:p w14:paraId="46BE3AE5" w14:textId="77777777" w:rsidR="00361B2F" w:rsidRPr="009D1EBD" w:rsidRDefault="00361B2F" w:rsidP="000462BF">
            <w:pPr>
              <w:pStyle w:val="Betarp"/>
              <w:jc w:val="center"/>
              <w:rPr>
                <w:rFonts w:cs="Times New Roman"/>
                <w:sz w:val="20"/>
              </w:rPr>
            </w:pPr>
            <w:r w:rsidRPr="009D1EBD">
              <w:rPr>
                <w:rFonts w:cs="Times New Roman"/>
                <w:sz w:val="20"/>
                <w:lang w:eastAsia="lt-LT"/>
              </w:rPr>
              <w:t>90</w:t>
            </w:r>
            <w:r w:rsidRPr="009D1EBD">
              <w:rPr>
                <w:rFonts w:cs="Times New Roman"/>
                <w:sz w:val="20"/>
              </w:rPr>
              <w:t>–</w:t>
            </w:r>
            <w:r w:rsidRPr="009D1EBD">
              <w:rPr>
                <w:rFonts w:cs="Times New Roman"/>
                <w:sz w:val="20"/>
                <w:lang w:eastAsia="lt-LT"/>
              </w:rPr>
              <w:t>100</w:t>
            </w:r>
          </w:p>
        </w:tc>
        <w:tc>
          <w:tcPr>
            <w:tcW w:w="900" w:type="dxa"/>
            <w:tcBorders>
              <w:top w:val="single" w:sz="4" w:space="0" w:color="000000"/>
              <w:left w:val="single" w:sz="4" w:space="0" w:color="000000"/>
              <w:bottom w:val="single" w:sz="4" w:space="0" w:color="000000"/>
            </w:tcBorders>
            <w:vAlign w:val="center"/>
          </w:tcPr>
          <w:p w14:paraId="0AE63192" w14:textId="77777777" w:rsidR="00361B2F" w:rsidRPr="009D1EBD" w:rsidRDefault="00361B2F" w:rsidP="000462BF">
            <w:pPr>
              <w:pStyle w:val="Betarp"/>
              <w:jc w:val="center"/>
              <w:rPr>
                <w:rFonts w:cs="Times New Roman"/>
                <w:sz w:val="20"/>
              </w:rPr>
            </w:pPr>
            <w:r w:rsidRPr="009D1EBD">
              <w:rPr>
                <w:rFonts w:cs="Times New Roman"/>
                <w:sz w:val="20"/>
                <w:lang w:eastAsia="lt-LT"/>
              </w:rPr>
              <w:t>100</w:t>
            </w:r>
            <w:r w:rsidRPr="009D1EBD">
              <w:rPr>
                <w:rFonts w:cs="Times New Roman"/>
                <w:sz w:val="20"/>
              </w:rPr>
              <w:t>–</w:t>
            </w:r>
            <w:r w:rsidRPr="009D1EBD">
              <w:rPr>
                <w:rFonts w:cs="Times New Roman"/>
                <w:sz w:val="20"/>
                <w:lang w:eastAsia="lt-LT"/>
              </w:rPr>
              <w:t>110</w:t>
            </w:r>
          </w:p>
        </w:tc>
        <w:tc>
          <w:tcPr>
            <w:tcW w:w="899" w:type="dxa"/>
            <w:tcBorders>
              <w:top w:val="single" w:sz="4" w:space="0" w:color="000000"/>
              <w:left w:val="single" w:sz="4" w:space="0" w:color="000000"/>
              <w:bottom w:val="single" w:sz="4" w:space="0" w:color="000000"/>
            </w:tcBorders>
            <w:vAlign w:val="center"/>
          </w:tcPr>
          <w:p w14:paraId="3C08615E" w14:textId="77777777" w:rsidR="00361B2F" w:rsidRPr="009D1EBD" w:rsidRDefault="00361B2F" w:rsidP="000462BF">
            <w:pPr>
              <w:pStyle w:val="Betarp"/>
              <w:jc w:val="center"/>
              <w:rPr>
                <w:rFonts w:cs="Times New Roman"/>
                <w:sz w:val="20"/>
              </w:rPr>
            </w:pPr>
            <w:r w:rsidRPr="009D1EBD">
              <w:rPr>
                <w:rFonts w:cs="Times New Roman"/>
                <w:sz w:val="20"/>
                <w:lang w:eastAsia="lt-LT"/>
              </w:rPr>
              <w:t>110</w:t>
            </w:r>
            <w:r w:rsidRPr="009D1EBD">
              <w:rPr>
                <w:rFonts w:cs="Times New Roman"/>
                <w:sz w:val="20"/>
              </w:rPr>
              <w:t>–</w:t>
            </w:r>
            <w:r w:rsidRPr="009D1EBD">
              <w:rPr>
                <w:rFonts w:cs="Times New Roman"/>
                <w:sz w:val="20"/>
                <w:lang w:eastAsia="lt-LT"/>
              </w:rPr>
              <w:t>120</w:t>
            </w:r>
          </w:p>
        </w:tc>
        <w:tc>
          <w:tcPr>
            <w:tcW w:w="900" w:type="dxa"/>
            <w:tcBorders>
              <w:top w:val="single" w:sz="4" w:space="0" w:color="000000"/>
              <w:left w:val="single" w:sz="4" w:space="0" w:color="000000"/>
              <w:bottom w:val="single" w:sz="4" w:space="0" w:color="000000"/>
              <w:right w:val="single" w:sz="4" w:space="0" w:color="000000"/>
            </w:tcBorders>
            <w:vAlign w:val="center"/>
          </w:tcPr>
          <w:p w14:paraId="288C16E3" w14:textId="77777777" w:rsidR="00361B2F" w:rsidRPr="009D1EBD" w:rsidRDefault="00361B2F" w:rsidP="000462BF">
            <w:pPr>
              <w:pStyle w:val="Betarp"/>
              <w:jc w:val="center"/>
              <w:rPr>
                <w:rFonts w:cs="Times New Roman"/>
                <w:sz w:val="20"/>
              </w:rPr>
            </w:pPr>
            <w:r w:rsidRPr="009D1EBD">
              <w:rPr>
                <w:rFonts w:cs="Times New Roman"/>
                <w:sz w:val="20"/>
                <w:lang w:eastAsia="lt-LT"/>
              </w:rPr>
              <w:t>120</w:t>
            </w:r>
            <w:r w:rsidRPr="009D1EBD">
              <w:rPr>
                <w:rFonts w:cs="Times New Roman"/>
                <w:sz w:val="20"/>
              </w:rPr>
              <w:t>–</w:t>
            </w:r>
            <w:r w:rsidRPr="009D1EBD">
              <w:rPr>
                <w:rFonts w:cs="Times New Roman"/>
                <w:sz w:val="20"/>
                <w:lang w:eastAsia="lt-LT"/>
              </w:rPr>
              <w:t>135</w:t>
            </w:r>
          </w:p>
        </w:tc>
      </w:tr>
    </w:tbl>
    <w:p w14:paraId="492EAF56" w14:textId="693A64A6" w:rsidR="00C61A16" w:rsidRPr="006633B4"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lang w:bidi="en-US"/>
        </w:rPr>
        <w:t xml:space="preserve">3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rPr>
        <w:t xml:space="preserve">moterų </w:t>
      </w:r>
      <w:r w:rsidRPr="006633B4">
        <w:rPr>
          <w:rFonts w:ascii="Times New Roman" w:hAnsi="Times New Roman"/>
          <w:b/>
          <w:sz w:val="20"/>
          <w:szCs w:val="20"/>
          <w:lang w:bidi="en-US"/>
        </w:rPr>
        <w:t>ūgiai</w:t>
      </w:r>
    </w:p>
    <w:tbl>
      <w:tblPr>
        <w:tblStyle w:val="Lentelstinklelis1"/>
        <w:tblW w:w="5044" w:type="pct"/>
        <w:tblCellMar>
          <w:left w:w="57" w:type="dxa"/>
          <w:right w:w="57" w:type="dxa"/>
        </w:tblCellMar>
        <w:tblLook w:val="04A0" w:firstRow="1" w:lastRow="0" w:firstColumn="1" w:lastColumn="0" w:noHBand="0" w:noVBand="1"/>
      </w:tblPr>
      <w:tblGrid>
        <w:gridCol w:w="1387"/>
        <w:gridCol w:w="1387"/>
        <w:gridCol w:w="1389"/>
        <w:gridCol w:w="1387"/>
        <w:gridCol w:w="1389"/>
        <w:gridCol w:w="1387"/>
        <w:gridCol w:w="1387"/>
      </w:tblGrid>
      <w:tr w:rsidR="00C61A16" w:rsidRPr="006633B4" w14:paraId="38A664D5" w14:textId="77777777" w:rsidTr="00E749E0">
        <w:trPr>
          <w:trHeight w:val="170"/>
        </w:trPr>
        <w:tc>
          <w:tcPr>
            <w:tcW w:w="714" w:type="pct"/>
            <w:vAlign w:val="center"/>
          </w:tcPr>
          <w:p w14:paraId="1F0942D2" w14:textId="77777777" w:rsidR="00C61A16" w:rsidRPr="006633B4" w:rsidRDefault="00C61A16" w:rsidP="00E749E0">
            <w:pPr>
              <w:rPr>
                <w:rFonts w:ascii="Times New Roman" w:hAnsi="Times New Roman"/>
                <w:sz w:val="20"/>
              </w:rPr>
            </w:pPr>
            <w:r w:rsidRPr="006633B4">
              <w:rPr>
                <w:rFonts w:ascii="Times New Roman" w:hAnsi="Times New Roman"/>
                <w:sz w:val="20"/>
              </w:rPr>
              <w:t>Ūgis</w:t>
            </w:r>
          </w:p>
        </w:tc>
        <w:tc>
          <w:tcPr>
            <w:tcW w:w="714" w:type="pct"/>
            <w:vAlign w:val="center"/>
          </w:tcPr>
          <w:p w14:paraId="41553E31"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156</w:t>
            </w:r>
          </w:p>
        </w:tc>
        <w:tc>
          <w:tcPr>
            <w:tcW w:w="715" w:type="pct"/>
            <w:vAlign w:val="center"/>
          </w:tcPr>
          <w:p w14:paraId="7E3FB7B6"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164</w:t>
            </w:r>
          </w:p>
        </w:tc>
        <w:tc>
          <w:tcPr>
            <w:tcW w:w="714" w:type="pct"/>
            <w:vAlign w:val="center"/>
          </w:tcPr>
          <w:p w14:paraId="6D77C01E"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172</w:t>
            </w:r>
          </w:p>
        </w:tc>
        <w:tc>
          <w:tcPr>
            <w:tcW w:w="715" w:type="pct"/>
            <w:vAlign w:val="center"/>
          </w:tcPr>
          <w:p w14:paraId="26123A9B"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180</w:t>
            </w:r>
          </w:p>
        </w:tc>
        <w:tc>
          <w:tcPr>
            <w:tcW w:w="714" w:type="pct"/>
            <w:vAlign w:val="center"/>
          </w:tcPr>
          <w:p w14:paraId="245F21F4"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188</w:t>
            </w:r>
          </w:p>
        </w:tc>
        <w:tc>
          <w:tcPr>
            <w:tcW w:w="715" w:type="pct"/>
            <w:vAlign w:val="center"/>
          </w:tcPr>
          <w:p w14:paraId="70A658B7"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196</w:t>
            </w:r>
          </w:p>
        </w:tc>
      </w:tr>
      <w:tr w:rsidR="00C61A16" w:rsidRPr="006633B4" w14:paraId="21443701" w14:textId="77777777" w:rsidTr="00E749E0">
        <w:trPr>
          <w:trHeight w:val="170"/>
        </w:trPr>
        <w:tc>
          <w:tcPr>
            <w:tcW w:w="714" w:type="pct"/>
            <w:vAlign w:val="center"/>
          </w:tcPr>
          <w:p w14:paraId="62771F10" w14:textId="77777777" w:rsidR="00C61A16" w:rsidRPr="006633B4" w:rsidRDefault="00C61A16" w:rsidP="00E749E0">
            <w:pPr>
              <w:rPr>
                <w:rFonts w:ascii="Times New Roman" w:hAnsi="Times New Roman"/>
                <w:sz w:val="20"/>
              </w:rPr>
            </w:pPr>
            <w:r w:rsidRPr="006633B4">
              <w:rPr>
                <w:rFonts w:ascii="Times New Roman" w:hAnsi="Times New Roman"/>
                <w:sz w:val="20"/>
              </w:rPr>
              <w:t>Ribos, cm</w:t>
            </w:r>
          </w:p>
        </w:tc>
        <w:tc>
          <w:tcPr>
            <w:tcW w:w="714" w:type="pct"/>
            <w:vAlign w:val="center"/>
          </w:tcPr>
          <w:p w14:paraId="0EEF80EE"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152–160</w:t>
            </w:r>
          </w:p>
        </w:tc>
        <w:tc>
          <w:tcPr>
            <w:tcW w:w="715" w:type="pct"/>
            <w:vAlign w:val="center"/>
          </w:tcPr>
          <w:p w14:paraId="1531F551"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160–168</w:t>
            </w:r>
          </w:p>
        </w:tc>
        <w:tc>
          <w:tcPr>
            <w:tcW w:w="714" w:type="pct"/>
            <w:vAlign w:val="center"/>
          </w:tcPr>
          <w:p w14:paraId="389CE983"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168–176</w:t>
            </w:r>
          </w:p>
        </w:tc>
        <w:tc>
          <w:tcPr>
            <w:tcW w:w="715" w:type="pct"/>
            <w:vAlign w:val="center"/>
          </w:tcPr>
          <w:p w14:paraId="76B70C32"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176–184</w:t>
            </w:r>
          </w:p>
        </w:tc>
        <w:tc>
          <w:tcPr>
            <w:tcW w:w="714" w:type="pct"/>
            <w:vAlign w:val="center"/>
          </w:tcPr>
          <w:p w14:paraId="675BD08C"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184–192</w:t>
            </w:r>
          </w:p>
        </w:tc>
        <w:tc>
          <w:tcPr>
            <w:tcW w:w="715" w:type="pct"/>
            <w:vAlign w:val="center"/>
          </w:tcPr>
          <w:p w14:paraId="485C8AC3"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192–200</w:t>
            </w:r>
          </w:p>
        </w:tc>
      </w:tr>
    </w:tbl>
    <w:p w14:paraId="50FEE4DF" w14:textId="00341FD5" w:rsidR="00C61A16"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rPr>
        <w:t xml:space="preserve">4 lentelė. </w:t>
      </w:r>
      <w:r w:rsidR="006633B4" w:rsidRPr="006633B4">
        <w:rPr>
          <w:rFonts w:ascii="Times New Roman" w:hAnsi="Times New Roman"/>
          <w:b/>
          <w:sz w:val="20"/>
          <w:szCs w:val="20"/>
        </w:rPr>
        <w:t xml:space="preserve">Standartiniai moterų </w:t>
      </w:r>
      <w:r w:rsidRPr="006633B4">
        <w:rPr>
          <w:rFonts w:ascii="Times New Roman" w:hAnsi="Times New Roman"/>
          <w:b/>
          <w:sz w:val="20"/>
          <w:szCs w:val="20"/>
        </w:rPr>
        <w:t>dydžiai</w:t>
      </w:r>
    </w:p>
    <w:tbl>
      <w:tblPr>
        <w:tblStyle w:val="Lentelstinklelis1"/>
        <w:tblpPr w:leftFromText="180" w:rightFromText="180" w:vertAnchor="text" w:horzAnchor="margin" w:tblpY="16"/>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361B2F" w:rsidRPr="00361B2F" w14:paraId="1AE3936E" w14:textId="77777777" w:rsidTr="00361B2F">
        <w:trPr>
          <w:trHeight w:val="283"/>
        </w:trPr>
        <w:tc>
          <w:tcPr>
            <w:tcW w:w="2623" w:type="dxa"/>
            <w:vAlign w:val="center"/>
          </w:tcPr>
          <w:p w14:paraId="12C32E34" w14:textId="77777777" w:rsidR="00361B2F" w:rsidRPr="00361B2F" w:rsidRDefault="00361B2F" w:rsidP="00361B2F">
            <w:pPr>
              <w:pStyle w:val="Betarp"/>
              <w:rPr>
                <w:sz w:val="20"/>
              </w:rPr>
            </w:pPr>
            <w:r w:rsidRPr="00361B2F">
              <w:rPr>
                <w:sz w:val="20"/>
              </w:rPr>
              <w:t>Dydis (raidinis kodas)</w:t>
            </w:r>
          </w:p>
        </w:tc>
        <w:tc>
          <w:tcPr>
            <w:tcW w:w="891" w:type="dxa"/>
            <w:vAlign w:val="center"/>
          </w:tcPr>
          <w:p w14:paraId="64D0351D" w14:textId="77777777" w:rsidR="00361B2F" w:rsidRPr="00361B2F" w:rsidRDefault="00361B2F" w:rsidP="00361B2F">
            <w:pPr>
              <w:pStyle w:val="Betarp"/>
              <w:jc w:val="center"/>
              <w:rPr>
                <w:sz w:val="20"/>
              </w:rPr>
            </w:pPr>
            <w:r w:rsidRPr="00361B2F">
              <w:rPr>
                <w:sz w:val="20"/>
              </w:rPr>
              <w:t>XXS</w:t>
            </w:r>
          </w:p>
        </w:tc>
        <w:tc>
          <w:tcPr>
            <w:tcW w:w="890" w:type="dxa"/>
            <w:vAlign w:val="center"/>
          </w:tcPr>
          <w:p w14:paraId="22928A87" w14:textId="77777777" w:rsidR="00361B2F" w:rsidRPr="00361B2F" w:rsidRDefault="00361B2F" w:rsidP="00361B2F">
            <w:pPr>
              <w:pStyle w:val="Betarp"/>
              <w:jc w:val="center"/>
              <w:rPr>
                <w:sz w:val="20"/>
              </w:rPr>
            </w:pPr>
            <w:r w:rsidRPr="00361B2F">
              <w:rPr>
                <w:sz w:val="20"/>
              </w:rPr>
              <w:t>XS</w:t>
            </w:r>
          </w:p>
        </w:tc>
        <w:tc>
          <w:tcPr>
            <w:tcW w:w="890" w:type="dxa"/>
            <w:vAlign w:val="center"/>
          </w:tcPr>
          <w:p w14:paraId="6AD93395" w14:textId="77777777" w:rsidR="00361B2F" w:rsidRPr="00361B2F" w:rsidRDefault="00361B2F" w:rsidP="00361B2F">
            <w:pPr>
              <w:pStyle w:val="Betarp"/>
              <w:jc w:val="center"/>
              <w:rPr>
                <w:sz w:val="20"/>
              </w:rPr>
            </w:pPr>
            <w:r w:rsidRPr="00361B2F">
              <w:rPr>
                <w:sz w:val="20"/>
              </w:rPr>
              <w:t>S</w:t>
            </w:r>
          </w:p>
        </w:tc>
        <w:tc>
          <w:tcPr>
            <w:tcW w:w="891" w:type="dxa"/>
            <w:vAlign w:val="center"/>
          </w:tcPr>
          <w:p w14:paraId="299CD377" w14:textId="77777777" w:rsidR="00361B2F" w:rsidRPr="00361B2F" w:rsidRDefault="00361B2F" w:rsidP="00361B2F">
            <w:pPr>
              <w:pStyle w:val="Betarp"/>
              <w:jc w:val="center"/>
              <w:rPr>
                <w:sz w:val="20"/>
              </w:rPr>
            </w:pPr>
            <w:r w:rsidRPr="00361B2F">
              <w:rPr>
                <w:sz w:val="20"/>
              </w:rPr>
              <w:t>M</w:t>
            </w:r>
          </w:p>
        </w:tc>
        <w:tc>
          <w:tcPr>
            <w:tcW w:w="891" w:type="dxa"/>
            <w:vAlign w:val="center"/>
          </w:tcPr>
          <w:p w14:paraId="00694B49" w14:textId="77777777" w:rsidR="00361B2F" w:rsidRPr="00361B2F" w:rsidRDefault="00361B2F" w:rsidP="00361B2F">
            <w:pPr>
              <w:pStyle w:val="Betarp"/>
              <w:jc w:val="center"/>
              <w:rPr>
                <w:sz w:val="20"/>
              </w:rPr>
            </w:pPr>
            <w:r w:rsidRPr="00361B2F">
              <w:rPr>
                <w:sz w:val="20"/>
              </w:rPr>
              <w:t>L</w:t>
            </w:r>
          </w:p>
        </w:tc>
        <w:tc>
          <w:tcPr>
            <w:tcW w:w="891" w:type="dxa"/>
            <w:vAlign w:val="center"/>
          </w:tcPr>
          <w:p w14:paraId="6279D4D5" w14:textId="77777777" w:rsidR="00361B2F" w:rsidRPr="00361B2F" w:rsidRDefault="00361B2F" w:rsidP="00361B2F">
            <w:pPr>
              <w:pStyle w:val="Betarp"/>
              <w:jc w:val="center"/>
              <w:rPr>
                <w:sz w:val="20"/>
              </w:rPr>
            </w:pPr>
            <w:r w:rsidRPr="00361B2F">
              <w:rPr>
                <w:sz w:val="20"/>
              </w:rPr>
              <w:t>XL</w:t>
            </w:r>
          </w:p>
        </w:tc>
        <w:tc>
          <w:tcPr>
            <w:tcW w:w="893" w:type="dxa"/>
            <w:vAlign w:val="center"/>
          </w:tcPr>
          <w:p w14:paraId="76E6DAC0" w14:textId="77777777" w:rsidR="00361B2F" w:rsidRPr="00361B2F" w:rsidRDefault="00361B2F" w:rsidP="00361B2F">
            <w:pPr>
              <w:pStyle w:val="Betarp"/>
              <w:jc w:val="center"/>
              <w:rPr>
                <w:sz w:val="20"/>
              </w:rPr>
            </w:pPr>
            <w:r w:rsidRPr="00361B2F">
              <w:rPr>
                <w:sz w:val="20"/>
              </w:rPr>
              <w:t>XXL</w:t>
            </w:r>
          </w:p>
        </w:tc>
        <w:tc>
          <w:tcPr>
            <w:tcW w:w="978" w:type="dxa"/>
            <w:vAlign w:val="center"/>
          </w:tcPr>
          <w:p w14:paraId="1162EB25" w14:textId="77777777" w:rsidR="00361B2F" w:rsidRPr="00361B2F" w:rsidRDefault="00361B2F" w:rsidP="00361B2F">
            <w:pPr>
              <w:pStyle w:val="Betarp"/>
              <w:jc w:val="center"/>
              <w:rPr>
                <w:sz w:val="20"/>
              </w:rPr>
            </w:pPr>
            <w:r w:rsidRPr="00361B2F">
              <w:rPr>
                <w:sz w:val="20"/>
              </w:rPr>
              <w:t>3XL</w:t>
            </w:r>
          </w:p>
        </w:tc>
      </w:tr>
      <w:tr w:rsidR="00361B2F" w:rsidRPr="00361B2F" w14:paraId="43587483" w14:textId="77777777" w:rsidTr="00361B2F">
        <w:trPr>
          <w:trHeight w:val="283"/>
        </w:trPr>
        <w:tc>
          <w:tcPr>
            <w:tcW w:w="2623" w:type="dxa"/>
            <w:vAlign w:val="center"/>
          </w:tcPr>
          <w:p w14:paraId="279BA426" w14:textId="77777777" w:rsidR="00361B2F" w:rsidRPr="00361B2F" w:rsidRDefault="00361B2F" w:rsidP="00361B2F">
            <w:pPr>
              <w:pStyle w:val="Betarp"/>
              <w:rPr>
                <w:sz w:val="20"/>
              </w:rPr>
            </w:pPr>
            <w:r w:rsidRPr="00361B2F">
              <w:rPr>
                <w:sz w:val="20"/>
              </w:rPr>
              <w:t>Krūtinės apimties ribos, cm</w:t>
            </w:r>
          </w:p>
        </w:tc>
        <w:tc>
          <w:tcPr>
            <w:tcW w:w="891" w:type="dxa"/>
            <w:vAlign w:val="center"/>
          </w:tcPr>
          <w:p w14:paraId="18F520B2" w14:textId="77777777" w:rsidR="00361B2F" w:rsidRPr="00361B2F" w:rsidRDefault="00361B2F" w:rsidP="00361B2F">
            <w:pPr>
              <w:pStyle w:val="Betarp"/>
              <w:jc w:val="center"/>
              <w:rPr>
                <w:sz w:val="20"/>
              </w:rPr>
            </w:pPr>
            <w:r w:rsidRPr="00361B2F">
              <w:rPr>
                <w:sz w:val="20"/>
              </w:rPr>
              <w:t>66–74</w:t>
            </w:r>
          </w:p>
        </w:tc>
        <w:tc>
          <w:tcPr>
            <w:tcW w:w="890" w:type="dxa"/>
            <w:vAlign w:val="center"/>
          </w:tcPr>
          <w:p w14:paraId="0EF40CCE" w14:textId="77777777" w:rsidR="00361B2F" w:rsidRPr="00361B2F" w:rsidRDefault="00361B2F" w:rsidP="00361B2F">
            <w:pPr>
              <w:pStyle w:val="Betarp"/>
              <w:jc w:val="center"/>
              <w:rPr>
                <w:sz w:val="20"/>
              </w:rPr>
            </w:pPr>
            <w:r w:rsidRPr="00361B2F">
              <w:rPr>
                <w:sz w:val="20"/>
              </w:rPr>
              <w:t>74–82</w:t>
            </w:r>
          </w:p>
        </w:tc>
        <w:tc>
          <w:tcPr>
            <w:tcW w:w="890" w:type="dxa"/>
            <w:vAlign w:val="center"/>
          </w:tcPr>
          <w:p w14:paraId="439C00E5" w14:textId="77777777" w:rsidR="00361B2F" w:rsidRPr="00361B2F" w:rsidRDefault="00361B2F" w:rsidP="00361B2F">
            <w:pPr>
              <w:pStyle w:val="Betarp"/>
              <w:jc w:val="center"/>
              <w:rPr>
                <w:sz w:val="20"/>
              </w:rPr>
            </w:pPr>
            <w:r w:rsidRPr="00361B2F">
              <w:rPr>
                <w:sz w:val="20"/>
              </w:rPr>
              <w:t>82–90</w:t>
            </w:r>
          </w:p>
        </w:tc>
        <w:tc>
          <w:tcPr>
            <w:tcW w:w="891" w:type="dxa"/>
            <w:vAlign w:val="center"/>
          </w:tcPr>
          <w:p w14:paraId="52DB24A9" w14:textId="77777777" w:rsidR="00361B2F" w:rsidRPr="00361B2F" w:rsidRDefault="00361B2F" w:rsidP="00361B2F">
            <w:pPr>
              <w:pStyle w:val="Betarp"/>
              <w:jc w:val="center"/>
              <w:rPr>
                <w:sz w:val="20"/>
              </w:rPr>
            </w:pPr>
            <w:r w:rsidRPr="00361B2F">
              <w:rPr>
                <w:sz w:val="20"/>
              </w:rPr>
              <w:t>90–98</w:t>
            </w:r>
          </w:p>
        </w:tc>
        <w:tc>
          <w:tcPr>
            <w:tcW w:w="891" w:type="dxa"/>
            <w:vAlign w:val="center"/>
          </w:tcPr>
          <w:p w14:paraId="3C1A4E92" w14:textId="77777777" w:rsidR="00361B2F" w:rsidRPr="00361B2F" w:rsidRDefault="00361B2F" w:rsidP="00361B2F">
            <w:pPr>
              <w:pStyle w:val="Betarp"/>
              <w:jc w:val="center"/>
              <w:rPr>
                <w:sz w:val="20"/>
              </w:rPr>
            </w:pPr>
            <w:r w:rsidRPr="00361B2F">
              <w:rPr>
                <w:sz w:val="20"/>
              </w:rPr>
              <w:t>98–108</w:t>
            </w:r>
          </w:p>
        </w:tc>
        <w:tc>
          <w:tcPr>
            <w:tcW w:w="891" w:type="dxa"/>
            <w:vAlign w:val="center"/>
          </w:tcPr>
          <w:p w14:paraId="58451573" w14:textId="77777777" w:rsidR="00361B2F" w:rsidRPr="00361B2F" w:rsidRDefault="00361B2F" w:rsidP="00361B2F">
            <w:pPr>
              <w:pStyle w:val="Betarp"/>
              <w:jc w:val="center"/>
              <w:rPr>
                <w:sz w:val="20"/>
              </w:rPr>
            </w:pPr>
            <w:r w:rsidRPr="00361B2F">
              <w:rPr>
                <w:sz w:val="20"/>
              </w:rPr>
              <w:t>108–120</w:t>
            </w:r>
          </w:p>
        </w:tc>
        <w:tc>
          <w:tcPr>
            <w:tcW w:w="893" w:type="dxa"/>
            <w:vAlign w:val="center"/>
          </w:tcPr>
          <w:p w14:paraId="6D54B185" w14:textId="77777777" w:rsidR="00361B2F" w:rsidRPr="00361B2F" w:rsidRDefault="00361B2F" w:rsidP="00361B2F">
            <w:pPr>
              <w:pStyle w:val="Betarp"/>
              <w:jc w:val="center"/>
              <w:rPr>
                <w:sz w:val="20"/>
              </w:rPr>
            </w:pPr>
            <w:r w:rsidRPr="00361B2F">
              <w:rPr>
                <w:sz w:val="20"/>
              </w:rPr>
              <w:t>120–132</w:t>
            </w:r>
          </w:p>
        </w:tc>
        <w:tc>
          <w:tcPr>
            <w:tcW w:w="978" w:type="dxa"/>
            <w:vAlign w:val="center"/>
          </w:tcPr>
          <w:p w14:paraId="652B25DD" w14:textId="77777777" w:rsidR="00361B2F" w:rsidRPr="00361B2F" w:rsidRDefault="00361B2F" w:rsidP="00361B2F">
            <w:pPr>
              <w:pStyle w:val="Betarp"/>
              <w:jc w:val="center"/>
              <w:rPr>
                <w:sz w:val="20"/>
              </w:rPr>
            </w:pPr>
            <w:r w:rsidRPr="00361B2F">
              <w:rPr>
                <w:sz w:val="20"/>
              </w:rPr>
              <w:t>132–144</w:t>
            </w:r>
          </w:p>
        </w:tc>
      </w:tr>
      <w:tr w:rsidR="00361B2F" w:rsidRPr="00361B2F" w14:paraId="792CA1E4" w14:textId="77777777" w:rsidTr="00361B2F">
        <w:trPr>
          <w:trHeight w:val="283"/>
        </w:trPr>
        <w:tc>
          <w:tcPr>
            <w:tcW w:w="2623" w:type="dxa"/>
            <w:vAlign w:val="center"/>
          </w:tcPr>
          <w:p w14:paraId="337AAEA4" w14:textId="77777777" w:rsidR="00361B2F" w:rsidRPr="00361B2F" w:rsidRDefault="00361B2F" w:rsidP="00361B2F">
            <w:pPr>
              <w:ind w:right="-1"/>
              <w:rPr>
                <w:rFonts w:ascii="Times New Roman" w:hAnsi="Times New Roman"/>
                <w:sz w:val="20"/>
              </w:rPr>
            </w:pPr>
            <w:r w:rsidRPr="00361B2F">
              <w:rPr>
                <w:rFonts w:ascii="Times New Roman" w:hAnsi="Times New Roman"/>
                <w:sz w:val="20"/>
              </w:rPr>
              <w:t>Klubų apimties ribos, cm</w:t>
            </w:r>
          </w:p>
        </w:tc>
        <w:tc>
          <w:tcPr>
            <w:tcW w:w="891" w:type="dxa"/>
            <w:vAlign w:val="center"/>
          </w:tcPr>
          <w:p w14:paraId="048A9662"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74–82</w:t>
            </w:r>
          </w:p>
        </w:tc>
        <w:tc>
          <w:tcPr>
            <w:tcW w:w="890" w:type="dxa"/>
            <w:vAlign w:val="center"/>
          </w:tcPr>
          <w:p w14:paraId="53B7E80B"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82–90</w:t>
            </w:r>
          </w:p>
        </w:tc>
        <w:tc>
          <w:tcPr>
            <w:tcW w:w="890" w:type="dxa"/>
            <w:vAlign w:val="center"/>
          </w:tcPr>
          <w:p w14:paraId="514DE1E9"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90–98</w:t>
            </w:r>
          </w:p>
        </w:tc>
        <w:tc>
          <w:tcPr>
            <w:tcW w:w="891" w:type="dxa"/>
            <w:vAlign w:val="center"/>
          </w:tcPr>
          <w:p w14:paraId="33E08169"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98–106</w:t>
            </w:r>
          </w:p>
        </w:tc>
        <w:tc>
          <w:tcPr>
            <w:tcW w:w="891" w:type="dxa"/>
            <w:vAlign w:val="center"/>
          </w:tcPr>
          <w:p w14:paraId="46D163D9"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106–114</w:t>
            </w:r>
          </w:p>
        </w:tc>
        <w:tc>
          <w:tcPr>
            <w:tcW w:w="891" w:type="dxa"/>
            <w:vAlign w:val="center"/>
          </w:tcPr>
          <w:p w14:paraId="69F05957"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114–123</w:t>
            </w:r>
          </w:p>
        </w:tc>
        <w:tc>
          <w:tcPr>
            <w:tcW w:w="893" w:type="dxa"/>
            <w:vAlign w:val="center"/>
          </w:tcPr>
          <w:p w14:paraId="44A052D2"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123–133</w:t>
            </w:r>
          </w:p>
        </w:tc>
        <w:tc>
          <w:tcPr>
            <w:tcW w:w="978" w:type="dxa"/>
            <w:vAlign w:val="center"/>
          </w:tcPr>
          <w:p w14:paraId="55961190" w14:textId="77777777" w:rsidR="00361B2F" w:rsidRPr="00361B2F" w:rsidRDefault="00361B2F" w:rsidP="00361B2F">
            <w:pPr>
              <w:jc w:val="center"/>
              <w:rPr>
                <w:rFonts w:ascii="Times New Roman" w:hAnsi="Times New Roman"/>
                <w:sz w:val="20"/>
              </w:rPr>
            </w:pPr>
            <w:r w:rsidRPr="00361B2F">
              <w:rPr>
                <w:rFonts w:ascii="Times New Roman" w:hAnsi="Times New Roman"/>
                <w:sz w:val="20"/>
              </w:rPr>
              <w:t>133–143</w:t>
            </w:r>
          </w:p>
        </w:tc>
      </w:tr>
    </w:tbl>
    <w:p w14:paraId="199C8DD7" w14:textId="2C8FD532" w:rsidR="00350E67" w:rsidRDefault="009D3680" w:rsidP="006633B4">
      <w:pPr>
        <w:spacing w:before="240" w:after="240"/>
        <w:ind w:firstLine="709"/>
        <w:jc w:val="center"/>
        <w:rPr>
          <w:rFonts w:ascii="Times New Roman" w:hAnsi="Times New Roman"/>
          <w:b/>
          <w:sz w:val="20"/>
        </w:rPr>
      </w:pPr>
      <w:r w:rsidRPr="006633B4">
        <w:rPr>
          <w:rFonts w:ascii="Times New Roman" w:hAnsi="Times New Roman"/>
          <w:b/>
          <w:bCs/>
          <w:sz w:val="20"/>
        </w:rPr>
        <w:t>5</w:t>
      </w:r>
      <w:r w:rsidR="00350E67" w:rsidRPr="006633B4">
        <w:rPr>
          <w:rFonts w:ascii="Times New Roman" w:hAnsi="Times New Roman"/>
          <w:b/>
          <w:bCs/>
          <w:sz w:val="20"/>
        </w:rPr>
        <w:t xml:space="preserve"> lentelė</w:t>
      </w:r>
      <w:r w:rsidR="00350E67" w:rsidRPr="00F9434F">
        <w:rPr>
          <w:rFonts w:ascii="Times New Roman" w:hAnsi="Times New Roman"/>
          <w:b/>
          <w:bCs/>
          <w:sz w:val="20"/>
        </w:rPr>
        <w:t xml:space="preserve">. </w:t>
      </w:r>
      <w:r w:rsidR="005A6522" w:rsidRPr="00F9434F">
        <w:rPr>
          <w:rFonts w:ascii="Times New Roman" w:hAnsi="Times New Roman"/>
          <w:b/>
          <w:bCs/>
          <w:sz w:val="20"/>
        </w:rPr>
        <w:t>P</w:t>
      </w:r>
      <w:r w:rsidR="007C7773" w:rsidRPr="00F9434F">
        <w:rPr>
          <w:rFonts w:ascii="Times New Roman" w:hAnsi="Times New Roman"/>
          <w:b/>
          <w:bCs/>
          <w:sz w:val="20"/>
        </w:rPr>
        <w:t>agrindinio audinio techninės charakteristikos</w:t>
      </w:r>
    </w:p>
    <w:tbl>
      <w:tblPr>
        <w:tblW w:w="9752" w:type="dxa"/>
        <w:tblInd w:w="-40" w:type="dxa"/>
        <w:tblLayout w:type="fixed"/>
        <w:tblCellMar>
          <w:left w:w="10" w:type="dxa"/>
          <w:right w:w="10" w:type="dxa"/>
        </w:tblCellMar>
        <w:tblLook w:val="0000" w:firstRow="0" w:lastRow="0" w:firstColumn="0" w:lastColumn="0" w:noHBand="0" w:noVBand="0"/>
      </w:tblPr>
      <w:tblGrid>
        <w:gridCol w:w="461"/>
        <w:gridCol w:w="3969"/>
        <w:gridCol w:w="2320"/>
        <w:gridCol w:w="3002"/>
      </w:tblGrid>
      <w:tr w:rsidR="005E6D4F" w:rsidRPr="007076F3" w14:paraId="1439134A"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3BD50022" w14:textId="77777777" w:rsidR="005E6D4F" w:rsidRPr="007076F3" w:rsidRDefault="005E6D4F" w:rsidP="005E6D4F">
            <w:pPr>
              <w:tabs>
                <w:tab w:val="left" w:pos="345"/>
              </w:tabs>
              <w:autoSpaceDN w:val="0"/>
              <w:jc w:val="center"/>
              <w:textAlignment w:val="baseline"/>
              <w:rPr>
                <w:rFonts w:ascii="Times New Roman" w:eastAsia="SimSun" w:hAnsi="Times New Roman"/>
                <w:b/>
                <w:bCs/>
                <w:kern w:val="3"/>
                <w:sz w:val="20"/>
                <w:lang w:eastAsia="zh-CN" w:bidi="hi-IN"/>
              </w:rPr>
            </w:pPr>
            <w:r w:rsidRPr="007076F3">
              <w:rPr>
                <w:rFonts w:ascii="Times New Roman" w:eastAsia="SimSun" w:hAnsi="Times New Roman"/>
                <w:b/>
                <w:bCs/>
                <w:kern w:val="3"/>
                <w:sz w:val="20"/>
                <w:lang w:eastAsia="zh-CN" w:bidi="hi-IN"/>
              </w:rPr>
              <w:t>Eil. Nr.</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572FC3B" w14:textId="77777777" w:rsidR="005E6D4F" w:rsidRPr="007076F3" w:rsidRDefault="005E6D4F" w:rsidP="005E6D4F">
            <w:pPr>
              <w:autoSpaceDN w:val="0"/>
              <w:jc w:val="center"/>
              <w:textAlignment w:val="baseline"/>
              <w:rPr>
                <w:rFonts w:ascii="Times New Roman" w:eastAsia="SimSun" w:hAnsi="Times New Roman"/>
                <w:b/>
                <w:bCs/>
                <w:kern w:val="3"/>
                <w:sz w:val="20"/>
                <w:lang w:eastAsia="zh-CN" w:bidi="hi-IN"/>
              </w:rPr>
            </w:pPr>
            <w:r w:rsidRPr="007076F3">
              <w:rPr>
                <w:rFonts w:ascii="Times New Roman" w:eastAsia="SimSun" w:hAnsi="Times New Roman"/>
                <w:b/>
                <w:bCs/>
                <w:kern w:val="3"/>
                <w:sz w:val="20"/>
                <w:lang w:eastAsia="zh-CN" w:bidi="hi-IN"/>
              </w:rPr>
              <w:t>Rodiklio pavadinimas, dimensija</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57435925" w14:textId="77777777" w:rsidR="005E6D4F" w:rsidRPr="007076F3" w:rsidRDefault="005E6D4F" w:rsidP="005E6D4F">
            <w:pPr>
              <w:autoSpaceDN w:val="0"/>
              <w:jc w:val="center"/>
              <w:textAlignment w:val="baseline"/>
              <w:rPr>
                <w:rFonts w:ascii="Times New Roman" w:eastAsia="SimSun" w:hAnsi="Times New Roman"/>
                <w:b/>
                <w:bCs/>
                <w:kern w:val="3"/>
                <w:sz w:val="20"/>
                <w:lang w:eastAsia="zh-CN" w:bidi="hi-IN"/>
              </w:rPr>
            </w:pPr>
            <w:r w:rsidRPr="007076F3">
              <w:rPr>
                <w:rFonts w:ascii="Times New Roman" w:eastAsia="SimSun" w:hAnsi="Times New Roman"/>
                <w:b/>
                <w:bCs/>
                <w:kern w:val="3"/>
                <w:sz w:val="20"/>
                <w:lang w:eastAsia="zh-CN" w:bidi="hi-IN"/>
              </w:rPr>
              <w:t>Rodiklio reikšmė</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6B1608" w14:textId="62CF3B92" w:rsidR="005E6D4F" w:rsidRPr="007076F3" w:rsidRDefault="007076F3" w:rsidP="005E6D4F">
            <w:pPr>
              <w:autoSpaceDN w:val="0"/>
              <w:jc w:val="center"/>
              <w:textAlignment w:val="baseline"/>
              <w:rPr>
                <w:rFonts w:ascii="Times New Roman" w:eastAsia="SimSun" w:hAnsi="Times New Roman"/>
                <w:b/>
                <w:bCs/>
                <w:kern w:val="3"/>
                <w:sz w:val="20"/>
                <w:lang w:eastAsia="zh-CN" w:bidi="hi-IN"/>
              </w:rPr>
            </w:pPr>
            <w:r w:rsidRPr="007076F3">
              <w:rPr>
                <w:rFonts w:ascii="Times New Roman" w:eastAsia="SimSun" w:hAnsi="Times New Roman"/>
                <w:b/>
                <w:bCs/>
                <w:kern w:val="3"/>
                <w:sz w:val="20"/>
                <w:lang w:eastAsia="zh-CN" w:bidi="hi-IN"/>
              </w:rPr>
              <w:t>Bandymo metodo žymuo</w:t>
            </w:r>
          </w:p>
        </w:tc>
      </w:tr>
      <w:tr w:rsidR="005E6D4F" w:rsidRPr="007076F3" w14:paraId="070AD8AE" w14:textId="77777777" w:rsidTr="005A6522">
        <w:trPr>
          <w:trHeight w:val="20"/>
        </w:trPr>
        <w:tc>
          <w:tcPr>
            <w:tcW w:w="461" w:type="dxa"/>
            <w:tcBorders>
              <w:left w:val="single" w:sz="4" w:space="0" w:color="000000"/>
              <w:bottom w:val="single" w:sz="4" w:space="0" w:color="000000"/>
            </w:tcBorders>
            <w:tcMar>
              <w:top w:w="0" w:type="dxa"/>
              <w:left w:w="28" w:type="dxa"/>
              <w:bottom w:w="0" w:type="dxa"/>
              <w:right w:w="28" w:type="dxa"/>
            </w:tcMar>
            <w:vAlign w:val="center"/>
          </w:tcPr>
          <w:p w14:paraId="6CA5C450" w14:textId="77777777" w:rsidR="005E6D4F" w:rsidRPr="007076F3" w:rsidRDefault="005E6D4F"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w:t>
            </w:r>
          </w:p>
        </w:tc>
        <w:tc>
          <w:tcPr>
            <w:tcW w:w="3969" w:type="dxa"/>
            <w:tcBorders>
              <w:left w:val="single" w:sz="4" w:space="0" w:color="000000"/>
              <w:bottom w:val="single" w:sz="4" w:space="0" w:color="000000"/>
            </w:tcBorders>
            <w:tcMar>
              <w:top w:w="0" w:type="dxa"/>
              <w:left w:w="28" w:type="dxa"/>
              <w:bottom w:w="0" w:type="dxa"/>
              <w:right w:w="28" w:type="dxa"/>
            </w:tcMar>
            <w:vAlign w:val="center"/>
          </w:tcPr>
          <w:p w14:paraId="2E692760" w14:textId="77777777"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Pluoštinė sudėtis, %</w:t>
            </w:r>
          </w:p>
        </w:tc>
        <w:tc>
          <w:tcPr>
            <w:tcW w:w="2320" w:type="dxa"/>
            <w:tcBorders>
              <w:left w:val="single" w:sz="4" w:space="0" w:color="000000"/>
              <w:bottom w:val="single" w:sz="4" w:space="0" w:color="000000"/>
            </w:tcBorders>
            <w:tcMar>
              <w:top w:w="0" w:type="dxa"/>
              <w:left w:w="28" w:type="dxa"/>
              <w:bottom w:w="0" w:type="dxa"/>
              <w:right w:w="28" w:type="dxa"/>
            </w:tcMar>
            <w:vAlign w:val="center"/>
          </w:tcPr>
          <w:p w14:paraId="13186086" w14:textId="61A5E5E8" w:rsidR="005E6D4F" w:rsidRPr="007076F3" w:rsidRDefault="005A6522"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color w:val="000000"/>
                <w:kern w:val="3"/>
                <w:sz w:val="20"/>
                <w:lang w:eastAsia="lt-LT" w:bidi="hi-IN"/>
              </w:rPr>
              <w:t xml:space="preserve">Poliesteris </w:t>
            </w:r>
            <w:r w:rsidR="00780E55"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PES</w:t>
            </w:r>
            <w:r w:rsidR="00780E55"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 xml:space="preserve"> 55 ±10</w:t>
            </w:r>
          </w:p>
          <w:p w14:paraId="293BB592" w14:textId="3471E740" w:rsidR="005E6D4F" w:rsidRPr="007076F3" w:rsidRDefault="005A6522"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color w:val="000000"/>
                <w:kern w:val="3"/>
                <w:sz w:val="20"/>
                <w:lang w:eastAsia="lt-LT" w:bidi="hi-IN"/>
              </w:rPr>
              <w:t xml:space="preserve">Poliamidas </w:t>
            </w:r>
            <w:r w:rsidR="00780E55"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PA</w:t>
            </w:r>
            <w:r w:rsidR="00780E55"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 xml:space="preserve"> 35±10</w:t>
            </w:r>
          </w:p>
          <w:p w14:paraId="72B1610D" w14:textId="7ED5A9C4" w:rsidR="005E6D4F" w:rsidRPr="007076F3" w:rsidRDefault="00780E55"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color w:val="000000"/>
                <w:kern w:val="3"/>
                <w:sz w:val="20"/>
                <w:lang w:eastAsia="lt-LT" w:bidi="hi-IN"/>
              </w:rPr>
              <w:t>Elastanas (</w:t>
            </w:r>
            <w:r w:rsidR="005E6D4F" w:rsidRPr="007076F3">
              <w:rPr>
                <w:rFonts w:ascii="Times New Roman" w:eastAsia="SimSun" w:hAnsi="Times New Roman"/>
                <w:color w:val="000000"/>
                <w:kern w:val="3"/>
                <w:sz w:val="20"/>
                <w:lang w:eastAsia="lt-LT" w:bidi="hi-IN"/>
              </w:rPr>
              <w:t>EA</w:t>
            </w:r>
            <w:r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 xml:space="preserve"> 10 ±3</w:t>
            </w:r>
          </w:p>
        </w:tc>
        <w:tc>
          <w:tcPr>
            <w:tcW w:w="3002"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14:paraId="19E526B6" w14:textId="37D964B5"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bidi="hi-IN"/>
              </w:rPr>
              <w:t xml:space="preserve">LST EN ISO 1833-2 </w:t>
            </w:r>
          </w:p>
        </w:tc>
      </w:tr>
      <w:tr w:rsidR="005E6D4F" w:rsidRPr="007076F3" w14:paraId="094DF378"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46274667" w14:textId="77777777" w:rsidR="005E6D4F" w:rsidRPr="007076F3" w:rsidRDefault="005E6D4F"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2.</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BC4CA49" w14:textId="77777777"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Paviršinis tankis, g/m</w:t>
            </w:r>
            <w:r w:rsidRPr="007076F3">
              <w:rPr>
                <w:rFonts w:ascii="Times New Roman" w:eastAsia="SimSun" w:hAnsi="Times New Roman"/>
                <w:kern w:val="3"/>
                <w:sz w:val="20"/>
                <w:vertAlign w:val="superscript"/>
                <w:lang w:eastAsia="zh-CN" w:bidi="hi-IN"/>
              </w:rPr>
              <w:t>2</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7914FCC" w14:textId="77777777" w:rsidR="005E6D4F" w:rsidRPr="007076F3" w:rsidRDefault="005E6D4F"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310±20</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CAF39ED" w14:textId="29F94D85"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12127 </w:t>
            </w:r>
          </w:p>
        </w:tc>
      </w:tr>
      <w:tr w:rsidR="005E6D4F" w:rsidRPr="007076F3" w14:paraId="57E5F890" w14:textId="77777777" w:rsidTr="00306E35">
        <w:trPr>
          <w:trHeight w:val="20"/>
        </w:trPr>
        <w:tc>
          <w:tcPr>
            <w:tcW w:w="461" w:type="dxa"/>
            <w:tcBorders>
              <w:top w:val="single" w:sz="4" w:space="0" w:color="000000"/>
              <w:left w:val="single" w:sz="4" w:space="0" w:color="000000"/>
              <w:bottom w:val="single" w:sz="4" w:space="0" w:color="auto"/>
            </w:tcBorders>
            <w:tcMar>
              <w:top w:w="0" w:type="dxa"/>
              <w:left w:w="28" w:type="dxa"/>
              <w:bottom w:w="0" w:type="dxa"/>
              <w:right w:w="28" w:type="dxa"/>
            </w:tcMar>
            <w:vAlign w:val="center"/>
          </w:tcPr>
          <w:p w14:paraId="0E82092E" w14:textId="77777777" w:rsidR="005E6D4F" w:rsidRPr="007076F3" w:rsidRDefault="005E6D4F"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3.</w:t>
            </w:r>
          </w:p>
        </w:tc>
        <w:tc>
          <w:tcPr>
            <w:tcW w:w="3969" w:type="dxa"/>
            <w:tcBorders>
              <w:top w:val="single" w:sz="4" w:space="0" w:color="000000"/>
              <w:left w:val="single" w:sz="4" w:space="0" w:color="000000"/>
              <w:bottom w:val="single" w:sz="4" w:space="0" w:color="auto"/>
            </w:tcBorders>
            <w:tcMar>
              <w:top w:w="0" w:type="dxa"/>
              <w:left w:w="28" w:type="dxa"/>
              <w:bottom w:w="0" w:type="dxa"/>
              <w:right w:w="28" w:type="dxa"/>
            </w:tcMar>
          </w:tcPr>
          <w:p w14:paraId="7DE5DB3F" w14:textId="13DF55C9"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Matmenų pokytis išskalbus ir išdžiovinus (skersine ir išilgine kryptimis), %</w:t>
            </w:r>
          </w:p>
          <w:p w14:paraId="5B6F278D" w14:textId="77777777" w:rsidR="00780E55" w:rsidRPr="007076F3" w:rsidRDefault="00780E55" w:rsidP="00780E55">
            <w:pPr>
              <w:rPr>
                <w:rFonts w:ascii="Times New Roman" w:hAnsi="Times New Roman"/>
                <w:sz w:val="20"/>
              </w:rPr>
            </w:pPr>
            <w:r w:rsidRPr="007076F3">
              <w:rPr>
                <w:rFonts w:ascii="Times New Roman" w:hAnsi="Times New Roman"/>
                <w:sz w:val="20"/>
              </w:rPr>
              <w:t xml:space="preserve">skalbimo procedūra </w:t>
            </w:r>
          </w:p>
          <w:p w14:paraId="2DA6E13C" w14:textId="5924E571" w:rsidR="00780E55" w:rsidRPr="007076F3" w:rsidRDefault="00780E55" w:rsidP="007076F3">
            <w:pPr>
              <w:autoSpaceDN w:val="0"/>
              <w:textAlignment w:val="baseline"/>
              <w:rPr>
                <w:rFonts w:ascii="Times New Roman" w:eastAsia="SimSun" w:hAnsi="Times New Roman"/>
                <w:kern w:val="3"/>
                <w:sz w:val="20"/>
                <w:lang w:eastAsia="zh-CN" w:bidi="hi-IN"/>
              </w:rPr>
            </w:pPr>
            <w:r w:rsidRPr="007076F3">
              <w:rPr>
                <w:rFonts w:ascii="Times New Roman" w:hAnsi="Times New Roman"/>
                <w:sz w:val="20"/>
              </w:rPr>
              <w:t>džiovinimo būdas</w:t>
            </w:r>
          </w:p>
        </w:tc>
        <w:tc>
          <w:tcPr>
            <w:tcW w:w="2320" w:type="dxa"/>
            <w:tcBorders>
              <w:top w:val="single" w:sz="4" w:space="0" w:color="000000"/>
              <w:left w:val="single" w:sz="4" w:space="0" w:color="000000"/>
              <w:bottom w:val="single" w:sz="4" w:space="0" w:color="auto"/>
            </w:tcBorders>
            <w:tcMar>
              <w:top w:w="0" w:type="dxa"/>
              <w:left w:w="28" w:type="dxa"/>
              <w:bottom w:w="0" w:type="dxa"/>
              <w:right w:w="28" w:type="dxa"/>
            </w:tcMar>
            <w:vAlign w:val="center"/>
          </w:tcPr>
          <w:p w14:paraId="4026AE23" w14:textId="35501324" w:rsidR="00780E55" w:rsidRPr="007076F3" w:rsidRDefault="00306E35" w:rsidP="00780E55">
            <w:pPr>
              <w:jc w:val="center"/>
              <w:rPr>
                <w:rFonts w:ascii="Times New Roman" w:eastAsia="SimSun" w:hAnsi="Times New Roman"/>
                <w:kern w:val="3"/>
                <w:sz w:val="20"/>
                <w:lang w:eastAsia="zh-CN" w:bidi="hi-IN"/>
              </w:rPr>
            </w:pPr>
            <w:r w:rsidRPr="007076F3">
              <w:rPr>
                <w:rFonts w:ascii="Times New Roman" w:hAnsi="Times New Roman"/>
                <w:sz w:val="20"/>
                <w:bdr w:val="none" w:sz="0" w:space="0" w:color="auto" w:frame="1"/>
              </w:rPr>
              <w:t xml:space="preserve">≤ </w:t>
            </w:r>
            <w:r w:rsidR="005E6D4F" w:rsidRPr="007076F3">
              <w:rPr>
                <w:rFonts w:ascii="Times New Roman" w:eastAsia="SimSun" w:hAnsi="Times New Roman"/>
                <w:kern w:val="3"/>
                <w:sz w:val="20"/>
                <w:lang w:eastAsia="zh-CN" w:bidi="hi-IN"/>
              </w:rPr>
              <w:t>±</w:t>
            </w:r>
            <w:r w:rsidRPr="007076F3">
              <w:rPr>
                <w:rFonts w:ascii="Times New Roman" w:eastAsia="SimSun" w:hAnsi="Times New Roman"/>
                <w:kern w:val="3"/>
                <w:sz w:val="20"/>
                <w:lang w:eastAsia="zh-CN" w:bidi="hi-IN"/>
              </w:rPr>
              <w:t xml:space="preserve"> </w:t>
            </w:r>
            <w:r w:rsidR="005E6D4F" w:rsidRPr="007076F3">
              <w:rPr>
                <w:rFonts w:ascii="Times New Roman" w:eastAsia="SimSun" w:hAnsi="Times New Roman"/>
                <w:kern w:val="3"/>
                <w:sz w:val="20"/>
                <w:lang w:eastAsia="zh-CN" w:bidi="hi-IN"/>
              </w:rPr>
              <w:t>3</w:t>
            </w:r>
          </w:p>
          <w:p w14:paraId="48658D33" w14:textId="5BFB26F7" w:rsidR="00780E55" w:rsidRPr="007076F3" w:rsidRDefault="00780E55" w:rsidP="00780E55">
            <w:pPr>
              <w:jc w:val="center"/>
              <w:rPr>
                <w:rFonts w:ascii="Times New Roman" w:hAnsi="Times New Roman"/>
                <w:sz w:val="20"/>
              </w:rPr>
            </w:pPr>
            <w:r w:rsidRPr="007076F3">
              <w:rPr>
                <w:rFonts w:ascii="Times New Roman" w:hAnsi="Times New Roman"/>
                <w:sz w:val="20"/>
              </w:rPr>
              <w:t>4</w:t>
            </w:r>
            <w:r w:rsidR="00306E35" w:rsidRPr="007076F3">
              <w:rPr>
                <w:rFonts w:ascii="Times New Roman" w:hAnsi="Times New Roman"/>
                <w:sz w:val="20"/>
              </w:rPr>
              <w:t xml:space="preserve"> </w:t>
            </w:r>
            <w:r w:rsidRPr="007076F3">
              <w:rPr>
                <w:rFonts w:ascii="Times New Roman" w:hAnsi="Times New Roman"/>
                <w:sz w:val="20"/>
              </w:rPr>
              <w:t>N</w:t>
            </w:r>
          </w:p>
          <w:p w14:paraId="761B851F" w14:textId="7AE6A6A7" w:rsidR="005E6D4F"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hAnsi="Times New Roman"/>
                <w:sz w:val="20"/>
              </w:rPr>
              <w:t>F</w:t>
            </w:r>
          </w:p>
        </w:tc>
        <w:tc>
          <w:tcPr>
            <w:tcW w:w="3002"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3AC788FE" w14:textId="77777777" w:rsidR="00306E35" w:rsidRPr="007076F3" w:rsidRDefault="005E6D4F" w:rsidP="00306E35">
            <w:pPr>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5077 </w:t>
            </w:r>
          </w:p>
          <w:p w14:paraId="46456D36" w14:textId="5107FED1" w:rsidR="00306E35" w:rsidRPr="007076F3" w:rsidRDefault="00306E35" w:rsidP="00306E35">
            <w:pPr>
              <w:rPr>
                <w:rFonts w:ascii="Times New Roman" w:hAnsi="Times New Roman"/>
                <w:sz w:val="20"/>
              </w:rPr>
            </w:pPr>
            <w:r w:rsidRPr="007076F3">
              <w:rPr>
                <w:rFonts w:ascii="Times New Roman" w:hAnsi="Times New Roman"/>
                <w:sz w:val="20"/>
              </w:rPr>
              <w:t>LST EN ISO 6330</w:t>
            </w:r>
          </w:p>
          <w:p w14:paraId="18CEFDA9" w14:textId="707B9B76" w:rsidR="005E6D4F" w:rsidRPr="007076F3" w:rsidRDefault="00306E35" w:rsidP="00306E35">
            <w:pPr>
              <w:autoSpaceDN w:val="0"/>
              <w:textAlignment w:val="baseline"/>
              <w:rPr>
                <w:rFonts w:ascii="Times New Roman" w:eastAsia="SimSun" w:hAnsi="Times New Roman"/>
                <w:kern w:val="3"/>
                <w:sz w:val="20"/>
                <w:lang w:eastAsia="zh-CN" w:bidi="hi-IN"/>
              </w:rPr>
            </w:pPr>
            <w:r w:rsidRPr="007076F3">
              <w:rPr>
                <w:rFonts w:ascii="Times New Roman" w:hAnsi="Times New Roman"/>
                <w:sz w:val="20"/>
              </w:rPr>
              <w:t>LST EN ISO 6330</w:t>
            </w:r>
          </w:p>
        </w:tc>
      </w:tr>
      <w:tr w:rsidR="00780E55" w:rsidRPr="007076F3" w14:paraId="104B1B9B" w14:textId="77777777" w:rsidTr="00306E35">
        <w:trPr>
          <w:trHeight w:val="20"/>
        </w:trPr>
        <w:tc>
          <w:tcPr>
            <w:tcW w:w="4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D80AF"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4.</w:t>
            </w:r>
          </w:p>
        </w:tc>
        <w:tc>
          <w:tcPr>
            <w:tcW w:w="39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BE8147"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Laidumas orui (esant 100 Pa slėgių skirtumui, 20 cm</w:t>
            </w:r>
            <w:r w:rsidRPr="007076F3">
              <w:rPr>
                <w:rFonts w:ascii="Times New Roman" w:eastAsia="SimSun" w:hAnsi="Times New Roman"/>
                <w:kern w:val="3"/>
                <w:sz w:val="20"/>
                <w:vertAlign w:val="superscript"/>
                <w:lang w:eastAsia="zh-CN" w:bidi="hi-IN"/>
              </w:rPr>
              <w:t xml:space="preserve">2 </w:t>
            </w:r>
            <w:r w:rsidRPr="007076F3">
              <w:rPr>
                <w:rFonts w:ascii="Times New Roman" w:eastAsia="SimSun" w:hAnsi="Times New Roman"/>
                <w:kern w:val="3"/>
                <w:sz w:val="20"/>
                <w:lang w:eastAsia="zh-CN" w:bidi="hi-IN"/>
              </w:rPr>
              <w:t>angai), mm/s</w:t>
            </w:r>
          </w:p>
        </w:tc>
        <w:tc>
          <w:tcPr>
            <w:tcW w:w="2320"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14:paraId="58727A7A" w14:textId="63A11283"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240</w:t>
            </w:r>
          </w:p>
        </w:tc>
        <w:tc>
          <w:tcPr>
            <w:tcW w:w="30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D17390" w14:textId="3FC57FC6"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9237 </w:t>
            </w:r>
          </w:p>
        </w:tc>
      </w:tr>
      <w:tr w:rsidR="00780E55" w:rsidRPr="007076F3" w14:paraId="454FAF04" w14:textId="77777777" w:rsidTr="00306E35">
        <w:trPr>
          <w:trHeight w:val="20"/>
        </w:trPr>
        <w:tc>
          <w:tcPr>
            <w:tcW w:w="461" w:type="dxa"/>
            <w:tcBorders>
              <w:top w:val="single" w:sz="4" w:space="0" w:color="auto"/>
              <w:left w:val="single" w:sz="4" w:space="0" w:color="000000"/>
            </w:tcBorders>
            <w:tcMar>
              <w:top w:w="0" w:type="dxa"/>
              <w:left w:w="28" w:type="dxa"/>
              <w:bottom w:w="0" w:type="dxa"/>
              <w:right w:w="28" w:type="dxa"/>
            </w:tcMar>
            <w:vAlign w:val="center"/>
          </w:tcPr>
          <w:p w14:paraId="2C6EB6F1"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5.</w:t>
            </w:r>
          </w:p>
        </w:tc>
        <w:tc>
          <w:tcPr>
            <w:tcW w:w="3969" w:type="dxa"/>
            <w:tcBorders>
              <w:top w:val="single" w:sz="4" w:space="0" w:color="auto"/>
              <w:left w:val="single" w:sz="4" w:space="0" w:color="000000"/>
              <w:bottom w:val="single" w:sz="4" w:space="0" w:color="000000"/>
            </w:tcBorders>
            <w:tcMar>
              <w:top w:w="0" w:type="dxa"/>
              <w:left w:w="28" w:type="dxa"/>
              <w:bottom w:w="0" w:type="dxa"/>
              <w:right w:w="28" w:type="dxa"/>
            </w:tcMar>
          </w:tcPr>
          <w:p w14:paraId="7A40E789" w14:textId="77777777" w:rsidR="007076F3" w:rsidRPr="007076F3" w:rsidRDefault="00780E55" w:rsidP="007076F3">
            <w:pPr>
              <w:autoSpaceDN w:val="0"/>
              <w:jc w:val="both"/>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Patvarumas pumpuravimuisi (po 7000 sūkių), laipsnis</w:t>
            </w:r>
            <w:r w:rsidR="007076F3" w:rsidRPr="007076F3">
              <w:rPr>
                <w:rFonts w:ascii="Times New Roman" w:eastAsia="SimSun" w:hAnsi="Times New Roman"/>
                <w:kern w:val="3"/>
                <w:sz w:val="20"/>
                <w:lang w:eastAsia="zh-CN" w:bidi="hi-IN"/>
              </w:rPr>
              <w:t xml:space="preserve"> </w:t>
            </w:r>
          </w:p>
          <w:p w14:paraId="2E6D06C8" w14:textId="4B89A30C" w:rsidR="00780E55" w:rsidRPr="007076F3" w:rsidRDefault="00780E55" w:rsidP="007076F3">
            <w:pPr>
              <w:autoSpaceDN w:val="0"/>
              <w:jc w:val="both"/>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w:t>
            </w:r>
            <w:r w:rsidR="007076F3" w:rsidRPr="007076F3">
              <w:rPr>
                <w:rFonts w:ascii="Times New Roman" w:hAnsi="Times New Roman"/>
                <w:sz w:val="20"/>
              </w:rPr>
              <w:t>t</w:t>
            </w:r>
            <w:r w:rsidR="007076F3" w:rsidRPr="007076F3">
              <w:rPr>
                <w:rFonts w:ascii="Times New Roman" w:eastAsia="SimSun" w:hAnsi="Times New Roman"/>
                <w:kern w:val="3"/>
                <w:sz w:val="20"/>
                <w:lang w:eastAsia="zh-CN" w:bidi="hi-IN"/>
              </w:rPr>
              <w:t>ikrinama geroji medžiagos pusė. Naudojamas vilnos abrazyvas</w:t>
            </w:r>
            <w:r w:rsidRPr="007076F3">
              <w:rPr>
                <w:rFonts w:ascii="Times New Roman" w:eastAsia="SimSun" w:hAnsi="Times New Roman"/>
                <w:kern w:val="3"/>
                <w:sz w:val="20"/>
                <w:lang w:eastAsia="zh-CN" w:bidi="hi-IN"/>
              </w:rPr>
              <w:t>)</w:t>
            </w:r>
          </w:p>
        </w:tc>
        <w:tc>
          <w:tcPr>
            <w:tcW w:w="2320" w:type="dxa"/>
            <w:tcBorders>
              <w:top w:val="single" w:sz="4" w:space="0" w:color="auto"/>
              <w:left w:val="single" w:sz="4" w:space="0" w:color="000000"/>
              <w:bottom w:val="single" w:sz="4" w:space="0" w:color="000000"/>
            </w:tcBorders>
            <w:tcMar>
              <w:top w:w="0" w:type="dxa"/>
              <w:left w:w="28" w:type="dxa"/>
              <w:bottom w:w="0" w:type="dxa"/>
              <w:right w:w="28" w:type="dxa"/>
            </w:tcMar>
            <w:vAlign w:val="center"/>
          </w:tcPr>
          <w:p w14:paraId="27A9E838" w14:textId="19C98932"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3-4</w:t>
            </w:r>
          </w:p>
        </w:tc>
        <w:tc>
          <w:tcPr>
            <w:tcW w:w="3002" w:type="dxa"/>
            <w:tcBorders>
              <w:top w:val="single" w:sz="4" w:space="0" w:color="auto"/>
              <w:left w:val="single" w:sz="4" w:space="0" w:color="000000"/>
              <w:bottom w:val="single" w:sz="4" w:space="0" w:color="000000"/>
              <w:right w:val="single" w:sz="4" w:space="0" w:color="000000"/>
            </w:tcBorders>
            <w:tcMar>
              <w:top w:w="0" w:type="dxa"/>
              <w:left w:w="28" w:type="dxa"/>
              <w:bottom w:w="0" w:type="dxa"/>
              <w:right w:w="28" w:type="dxa"/>
            </w:tcMar>
            <w:vAlign w:val="center"/>
          </w:tcPr>
          <w:p w14:paraId="3C3E83B6" w14:textId="11031EE9"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12945-2 </w:t>
            </w:r>
          </w:p>
        </w:tc>
      </w:tr>
      <w:tr w:rsidR="00780E55" w:rsidRPr="007076F3" w14:paraId="27B28DBD"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1CF9F463"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6.</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3C213BD4"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Šiluminis atsparumas, m</w:t>
            </w:r>
            <w:r w:rsidRPr="007076F3">
              <w:rPr>
                <w:rFonts w:ascii="Times New Roman" w:eastAsia="SimSun" w:hAnsi="Times New Roman"/>
                <w:kern w:val="3"/>
                <w:sz w:val="20"/>
                <w:vertAlign w:val="superscript"/>
                <w:lang w:eastAsia="zh-CN" w:bidi="hi-IN"/>
              </w:rPr>
              <w:t>2</w:t>
            </w:r>
            <w:r w:rsidRPr="007076F3">
              <w:rPr>
                <w:rFonts w:ascii="Times New Roman" w:eastAsia="SimSun" w:hAnsi="Times New Roman"/>
                <w:kern w:val="3"/>
                <w:sz w:val="20"/>
                <w:lang w:eastAsia="zh-CN" w:bidi="hi-IN"/>
              </w:rPr>
              <w:t>K/W</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20100E4" w14:textId="0BDC3428"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0,08</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8C129A" w14:textId="369BC5E1"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11092 </w:t>
            </w:r>
          </w:p>
        </w:tc>
      </w:tr>
      <w:tr w:rsidR="00780E55" w:rsidRPr="007076F3" w14:paraId="2BE304E6"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07F465CD"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7.</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45F230A8"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Mezgimo tankis(1cm), vnt.:</w:t>
            </w:r>
          </w:p>
          <w:p w14:paraId="774165EF"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-kilpų stulpelių skaičius PH</w:t>
            </w:r>
          </w:p>
          <w:p w14:paraId="22F077EA"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-kilpų eilučių skaičius PV</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E3509AC"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p>
          <w:p w14:paraId="53C0F821" w14:textId="4FBD01C2"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10</w:t>
            </w:r>
            <w:r w:rsidR="00306E35" w:rsidRPr="007076F3">
              <w:rPr>
                <w:rFonts w:ascii="Times New Roman" w:eastAsia="SimSun" w:hAnsi="Times New Roman"/>
                <w:kern w:val="3"/>
                <w:sz w:val="20"/>
                <w:lang w:eastAsia="zh-CN" w:bidi="hi-IN"/>
              </w:rPr>
              <w:t>–</w:t>
            </w:r>
            <w:r w:rsidRPr="007076F3">
              <w:rPr>
                <w:rFonts w:ascii="Times New Roman" w:eastAsia="SimSun" w:hAnsi="Times New Roman"/>
                <w:kern w:val="3"/>
                <w:sz w:val="20"/>
                <w:lang w:eastAsia="zh-CN" w:bidi="hi-IN"/>
              </w:rPr>
              <w:t>15</w:t>
            </w:r>
          </w:p>
          <w:p w14:paraId="2CFBF284" w14:textId="15B5432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20</w:t>
            </w:r>
            <w:r w:rsidR="00306E35" w:rsidRPr="007076F3">
              <w:rPr>
                <w:rFonts w:ascii="Times New Roman" w:eastAsia="SimSun" w:hAnsi="Times New Roman"/>
                <w:kern w:val="3"/>
                <w:sz w:val="20"/>
                <w:lang w:eastAsia="zh-CN" w:bidi="hi-IN"/>
              </w:rPr>
              <w:t>–</w:t>
            </w:r>
            <w:r w:rsidRPr="007076F3">
              <w:rPr>
                <w:rFonts w:ascii="Times New Roman" w:eastAsia="SimSun" w:hAnsi="Times New Roman"/>
                <w:kern w:val="3"/>
                <w:sz w:val="20"/>
                <w:lang w:eastAsia="zh-CN" w:bidi="hi-IN"/>
              </w:rPr>
              <w:t>25</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937457" w14:textId="322AFF95"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LST EN ISO</w:t>
            </w:r>
            <w:r w:rsidRPr="007076F3">
              <w:rPr>
                <w:rFonts w:ascii="Times New Roman" w:eastAsia="SimSun" w:hAnsi="Times New Roman"/>
                <w:color w:val="FF0000"/>
                <w:kern w:val="3"/>
                <w:sz w:val="20"/>
                <w:lang w:eastAsia="zh-CN" w:bidi="hi-IN"/>
              </w:rPr>
              <w:t xml:space="preserve"> </w:t>
            </w:r>
            <w:r w:rsidRPr="007076F3">
              <w:rPr>
                <w:rFonts w:ascii="Times New Roman" w:eastAsia="SimSun" w:hAnsi="Times New Roman"/>
                <w:kern w:val="3"/>
                <w:sz w:val="20"/>
                <w:lang w:eastAsia="zh-CN" w:bidi="hi-IN"/>
              </w:rPr>
              <w:t xml:space="preserve">14971, A metodas </w:t>
            </w:r>
          </w:p>
        </w:tc>
      </w:tr>
      <w:tr w:rsidR="00780E55" w:rsidRPr="007076F3" w14:paraId="4883DD20"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3F3FB67C"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lastRenderedPageBreak/>
              <w:t>8.</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A487F1A"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Atsparumas dilinimui (esant 9 kPa vardiniam slėgiui), ciklai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A40C9EF" w14:textId="0F3803FE"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w:t>
            </w:r>
            <w:r w:rsidR="00780E55" w:rsidRPr="007076F3">
              <w:rPr>
                <w:rFonts w:ascii="Times New Roman" w:eastAsia="SimSun" w:hAnsi="Times New Roman"/>
                <w:kern w:val="3"/>
                <w:sz w:val="20"/>
                <w:lang w:eastAsia="zh-CN" w:bidi="hi-IN"/>
              </w:rPr>
              <w:t xml:space="preserve"> 60 000</w:t>
            </w:r>
          </w:p>
          <w:p w14:paraId="428FA639" w14:textId="77777777" w:rsidR="00780E55" w:rsidRPr="007076F3" w:rsidRDefault="00780E55" w:rsidP="00780E55">
            <w:pPr>
              <w:autoSpaceDN w:val="0"/>
              <w:jc w:val="center"/>
              <w:textAlignment w:val="baseline"/>
              <w:rPr>
                <w:rFonts w:ascii="Times New Roman" w:eastAsia="SimSun" w:hAnsi="Times New Roman"/>
                <w:kern w:val="3"/>
                <w:sz w:val="20"/>
                <w:shd w:val="clear" w:color="auto" w:fill="FFFF00"/>
                <w:lang w:eastAsia="zh-CN" w:bidi="hi-IN"/>
              </w:rPr>
            </w:pP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BE8AEBA" w14:textId="6DDF7F7E"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12947 -2 </w:t>
            </w:r>
          </w:p>
        </w:tc>
      </w:tr>
      <w:tr w:rsidR="00780E55" w:rsidRPr="007076F3" w14:paraId="4437F01D"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05C70060"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3E661DFE"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Nusidažymo atsparumas, balais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E997F2C"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1B0BC64" w14:textId="77777777" w:rsidR="00780E55" w:rsidRPr="007076F3" w:rsidRDefault="00780E55" w:rsidP="00780E55">
            <w:pPr>
              <w:autoSpaceDN w:val="0"/>
              <w:textAlignment w:val="baseline"/>
              <w:rPr>
                <w:rFonts w:ascii="Times New Roman" w:eastAsia="SimSun" w:hAnsi="Times New Roman"/>
                <w:kern w:val="3"/>
                <w:sz w:val="20"/>
                <w:lang w:eastAsia="zh-CN" w:bidi="hi-IN"/>
              </w:rPr>
            </w:pPr>
          </w:p>
        </w:tc>
      </w:tr>
      <w:tr w:rsidR="00780E55" w:rsidRPr="007076F3" w14:paraId="77CE954F"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310373AF"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9.1.</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6C79D0AC"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sausai trinčiai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84736FF" w14:textId="52F60BF0"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4</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158650" w14:textId="42526452"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105-X12, -X16 </w:t>
            </w:r>
          </w:p>
        </w:tc>
      </w:tr>
      <w:tr w:rsidR="00780E55" w:rsidRPr="007076F3" w14:paraId="6D31DE4F"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4B42E76B"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9.2.</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60B4C71D"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šlapiai trinčiai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2479C2C" w14:textId="7D878494"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4</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3F0864" w14:textId="1A441E7D"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105-X12, -X16 </w:t>
            </w:r>
          </w:p>
        </w:tc>
      </w:tr>
      <w:tr w:rsidR="00780E55" w:rsidRPr="007076F3" w14:paraId="7EF505E0"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2D2A71D0"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9.3.</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505D0ECE"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dirbtinei šviesai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D0DD14D" w14:textId="038FF3BA"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5</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232FFE" w14:textId="0EC798F8"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105-B02 </w:t>
            </w:r>
          </w:p>
        </w:tc>
      </w:tr>
      <w:tr w:rsidR="00780E55" w:rsidRPr="007076F3" w14:paraId="50CA791C"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18EF6414"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9.4.</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32DF16ED"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skalbimui prie 40º C</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337F5CC3" w14:textId="75DF6EF5"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4</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167670" w14:textId="25321E78"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105-C06 </w:t>
            </w:r>
          </w:p>
        </w:tc>
      </w:tr>
      <w:tr w:rsidR="00780E55" w:rsidRPr="007076F3" w14:paraId="05E0AE8C"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0294F986"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9.5.</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28352EB2"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prakaitui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B4D322B" w14:textId="66131CAA"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4</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8A5B62" w14:textId="2FE9536C"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105-E04 </w:t>
            </w:r>
          </w:p>
        </w:tc>
      </w:tr>
      <w:tr w:rsidR="00780E55" w:rsidRPr="007076F3" w14:paraId="0722D9C2"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1794F2B9"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10.</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51F429DE"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Pailgėjimas (S),po 5-ių tempimo ciklų, %</w:t>
            </w:r>
          </w:p>
          <w:p w14:paraId="48307015" w14:textId="0BC43C21" w:rsidR="00306E35" w:rsidRPr="007076F3" w:rsidRDefault="00306E3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(skersine ir išilgine kryptimis),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548BD69" w14:textId="0C40B189"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110</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83DC71" w14:textId="77777777" w:rsidR="00306E3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20932-1, </w:t>
            </w:r>
          </w:p>
          <w:p w14:paraId="52970836" w14:textId="6CA12E8E"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A metodas </w:t>
            </w:r>
          </w:p>
        </w:tc>
      </w:tr>
      <w:tr w:rsidR="00780E55" w:rsidRPr="007076F3" w14:paraId="4E901DA5"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85BE8AA"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11.</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576AF326"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Grįžtamoji deformacija (D), po 30 min. relaksacijos,%</w:t>
            </w:r>
          </w:p>
          <w:p w14:paraId="78F9AC01" w14:textId="17017CE3" w:rsidR="00306E35" w:rsidRPr="007076F3" w:rsidRDefault="00306E3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(skersine ir išilgine kryptimis),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D489215" w14:textId="284666FA"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110</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41902E1" w14:textId="02BB71B6"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20932-1, A metodas </w:t>
            </w:r>
          </w:p>
        </w:tc>
      </w:tr>
      <w:tr w:rsidR="00780E55" w:rsidRPr="007076F3" w14:paraId="681E8C45"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27BFE470"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12.</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7AB61DA"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Duobiamasis stipris, kPA</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54D58E68" w14:textId="392AA0F3"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w:t>
            </w:r>
            <w:r w:rsidR="00780E55" w:rsidRPr="007076F3">
              <w:rPr>
                <w:rFonts w:ascii="Times New Roman" w:eastAsia="SimSun" w:hAnsi="Times New Roman"/>
                <w:kern w:val="3"/>
                <w:sz w:val="20"/>
                <w:lang w:eastAsia="zh-CN" w:bidi="hi-IN"/>
              </w:rPr>
              <w:t>180</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FC51E0D" w14:textId="336D49F8" w:rsidR="00780E55" w:rsidRPr="007076F3" w:rsidRDefault="00780E55" w:rsidP="00780E55">
            <w:pPr>
              <w:numPr>
                <w:ilvl w:val="0"/>
                <w:numId w:val="68"/>
              </w:numPr>
              <w:suppressAutoHyphens/>
              <w:autoSpaceDN w:val="0"/>
              <w:ind w:left="0" w:firstLine="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13938-1 </w:t>
            </w:r>
          </w:p>
        </w:tc>
      </w:tr>
      <w:tr w:rsidR="00780E55" w:rsidRPr="007076F3" w14:paraId="24E489CA"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6F83211" w14:textId="77777777" w:rsidR="00780E55" w:rsidRPr="007076F3" w:rsidRDefault="00780E55" w:rsidP="004B0ECD">
            <w:pPr>
              <w:pStyle w:val="Betarp"/>
              <w:rPr>
                <w:sz w:val="20"/>
                <w:szCs w:val="20"/>
                <w:lang w:eastAsia="zh-CN" w:bidi="hi-IN"/>
              </w:rPr>
            </w:pPr>
            <w:r w:rsidRPr="007076F3">
              <w:rPr>
                <w:sz w:val="20"/>
                <w:szCs w:val="20"/>
                <w:lang w:eastAsia="zh-CN" w:bidi="hi-IN"/>
              </w:rPr>
              <w:t>13.</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2AA5B1CF" w14:textId="77777777" w:rsidR="00780E55" w:rsidRPr="007076F3" w:rsidRDefault="00780E55" w:rsidP="004B0ECD">
            <w:pPr>
              <w:pStyle w:val="Betarp"/>
              <w:rPr>
                <w:sz w:val="20"/>
                <w:szCs w:val="20"/>
                <w:lang w:eastAsia="zh-CN" w:bidi="hi-IN"/>
              </w:rPr>
            </w:pPr>
            <w:r w:rsidRPr="007076F3">
              <w:rPr>
                <w:sz w:val="20"/>
                <w:szCs w:val="20"/>
                <w:lang w:eastAsia="zh-CN" w:bidi="hi-IN"/>
              </w:rPr>
              <w:t>Pynimas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31A320F3" w14:textId="77777777" w:rsidR="00780E55" w:rsidRPr="007076F3" w:rsidRDefault="00780E55" w:rsidP="004B0ECD">
            <w:pPr>
              <w:pStyle w:val="Betarp"/>
              <w:rPr>
                <w:sz w:val="20"/>
                <w:szCs w:val="20"/>
                <w:lang w:eastAsia="zh-CN" w:bidi="hi-IN"/>
              </w:rPr>
            </w:pPr>
            <w:r w:rsidRPr="007076F3">
              <w:rPr>
                <w:sz w:val="20"/>
                <w:szCs w:val="20"/>
                <w:lang w:eastAsia="zh-CN" w:bidi="hi-IN"/>
              </w:rPr>
              <w:t>Pliušinis pynimas</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3364AE9" w14:textId="314716A8" w:rsidR="00780E55" w:rsidRPr="007076F3" w:rsidRDefault="004B0ECD" w:rsidP="004B0ECD">
            <w:pPr>
              <w:pStyle w:val="Betarp"/>
              <w:rPr>
                <w:b/>
                <w:bCs/>
                <w:sz w:val="20"/>
                <w:szCs w:val="20"/>
              </w:rPr>
            </w:pPr>
            <w:r w:rsidRPr="007076F3">
              <w:rPr>
                <w:bCs/>
                <w:sz w:val="20"/>
                <w:szCs w:val="20"/>
              </w:rPr>
              <w:t>N</w:t>
            </w:r>
            <w:r w:rsidR="00780E55" w:rsidRPr="007076F3">
              <w:rPr>
                <w:bCs/>
                <w:sz w:val="20"/>
                <w:szCs w:val="20"/>
              </w:rPr>
              <w:t>urodyti</w:t>
            </w:r>
          </w:p>
        </w:tc>
      </w:tr>
      <w:tr w:rsidR="00780E55" w:rsidRPr="007076F3" w14:paraId="4AE01E45"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E86C63F" w14:textId="77777777" w:rsidR="00780E55" w:rsidRPr="007076F3" w:rsidRDefault="00780E55" w:rsidP="004B0ECD">
            <w:pPr>
              <w:pStyle w:val="Betarp"/>
              <w:jc w:val="center"/>
              <w:rPr>
                <w:sz w:val="20"/>
                <w:szCs w:val="20"/>
                <w:lang w:eastAsia="zh-CN" w:bidi="hi-IN"/>
              </w:rPr>
            </w:pPr>
            <w:r w:rsidRPr="007076F3">
              <w:rPr>
                <w:sz w:val="20"/>
                <w:szCs w:val="20"/>
                <w:lang w:eastAsia="zh-CN" w:bidi="hi-IN"/>
              </w:rPr>
              <w:t>14.</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4370641C" w14:textId="77777777" w:rsidR="00780E55" w:rsidRPr="007076F3" w:rsidRDefault="00780E55" w:rsidP="004B0ECD">
            <w:pPr>
              <w:pStyle w:val="Betarp"/>
              <w:rPr>
                <w:sz w:val="20"/>
                <w:szCs w:val="20"/>
                <w:lang w:eastAsia="zh-CN" w:bidi="hi-IN"/>
              </w:rPr>
            </w:pPr>
            <w:r w:rsidRPr="007076F3">
              <w:rPr>
                <w:sz w:val="20"/>
                <w:szCs w:val="20"/>
                <w:lang w:eastAsia="zh-CN" w:bidi="hi-IN"/>
              </w:rPr>
              <w:t>Spalvų koordinatės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49BD5E83" w14:textId="77777777" w:rsidR="00780E55" w:rsidRPr="007076F3" w:rsidRDefault="00780E55" w:rsidP="004B0ECD">
            <w:pPr>
              <w:pStyle w:val="Betarp"/>
              <w:jc w:val="center"/>
              <w:rPr>
                <w:sz w:val="20"/>
                <w:szCs w:val="20"/>
              </w:rPr>
            </w:pPr>
            <w:r w:rsidRPr="007076F3">
              <w:rPr>
                <w:sz w:val="20"/>
                <w:szCs w:val="20"/>
              </w:rPr>
              <w:t>L= 21,02</w:t>
            </w:r>
          </w:p>
          <w:p w14:paraId="00DFA75A" w14:textId="77777777" w:rsidR="00780E55" w:rsidRPr="007076F3" w:rsidRDefault="00780E55" w:rsidP="004B0ECD">
            <w:pPr>
              <w:pStyle w:val="Betarp"/>
              <w:jc w:val="center"/>
              <w:rPr>
                <w:sz w:val="20"/>
                <w:szCs w:val="20"/>
              </w:rPr>
            </w:pPr>
            <w:r w:rsidRPr="007076F3">
              <w:rPr>
                <w:sz w:val="20"/>
                <w:szCs w:val="20"/>
              </w:rPr>
              <w:t>a= -1,18</w:t>
            </w:r>
          </w:p>
          <w:p w14:paraId="1F23E06B" w14:textId="77777777" w:rsidR="00780E55" w:rsidRPr="007076F3" w:rsidRDefault="00780E55" w:rsidP="004B0ECD">
            <w:pPr>
              <w:pStyle w:val="Betarp"/>
              <w:jc w:val="center"/>
              <w:rPr>
                <w:sz w:val="20"/>
                <w:szCs w:val="20"/>
                <w:lang w:eastAsia="zh-CN" w:bidi="hi-IN"/>
              </w:rPr>
            </w:pPr>
            <w:r w:rsidRPr="007076F3">
              <w:rPr>
                <w:sz w:val="20"/>
                <w:szCs w:val="20"/>
                <w:lang w:eastAsia="zh-CN" w:bidi="hi-IN"/>
              </w:rPr>
              <w:t>b= -5,11</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E652F9B" w14:textId="5FA6303B" w:rsidR="00780E55" w:rsidRPr="007076F3" w:rsidRDefault="00780E55" w:rsidP="004B0ECD">
            <w:pPr>
              <w:pStyle w:val="Betarp"/>
              <w:rPr>
                <w:color w:val="2F5496"/>
                <w:sz w:val="20"/>
                <w:szCs w:val="20"/>
              </w:rPr>
            </w:pPr>
            <w:r w:rsidRPr="007076F3">
              <w:rPr>
                <w:sz w:val="20"/>
                <w:szCs w:val="20"/>
              </w:rPr>
              <w:t>LST EN ISO 105-J01</w:t>
            </w:r>
          </w:p>
        </w:tc>
      </w:tr>
      <w:tr w:rsidR="00780E55" w:rsidRPr="007076F3" w14:paraId="0D6E8E76"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2F60DD8" w14:textId="77777777" w:rsidR="00780E55" w:rsidRPr="007076F3" w:rsidRDefault="00780E55" w:rsidP="004B0ECD">
            <w:pPr>
              <w:pStyle w:val="Betarp"/>
              <w:jc w:val="center"/>
              <w:rPr>
                <w:sz w:val="20"/>
                <w:szCs w:val="20"/>
                <w:lang w:eastAsia="zh-CN" w:bidi="hi-IN"/>
              </w:rPr>
            </w:pPr>
            <w:r w:rsidRPr="007076F3">
              <w:rPr>
                <w:sz w:val="20"/>
                <w:szCs w:val="20"/>
                <w:lang w:eastAsia="zh-CN" w:bidi="hi-IN"/>
              </w:rPr>
              <w:t>15.</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47DC39B" w14:textId="50820FC4" w:rsidR="00780E55" w:rsidRPr="007076F3" w:rsidRDefault="00780E55" w:rsidP="004B0ECD">
            <w:pPr>
              <w:pStyle w:val="Betarp"/>
              <w:rPr>
                <w:sz w:val="20"/>
                <w:szCs w:val="20"/>
                <w:lang w:eastAsia="zh-CN" w:bidi="hi-IN"/>
              </w:rPr>
            </w:pPr>
            <w:r w:rsidRPr="007076F3">
              <w:rPr>
                <w:sz w:val="20"/>
                <w:szCs w:val="20"/>
                <w:lang w:eastAsia="zh-CN" w:bidi="hi-IN"/>
              </w:rPr>
              <w:t xml:space="preserve">Spalvos skirtumas, </w:t>
            </w:r>
            <w:bookmarkStart w:id="3" w:name="_Hlk26198124"/>
            <w:bookmarkStart w:id="4" w:name="_Hlk26198146"/>
            <w:r w:rsidRPr="007076F3">
              <w:rPr>
                <w:sz w:val="20"/>
                <w:szCs w:val="20"/>
                <w:lang w:eastAsia="zh-CN" w:bidi="hi-IN"/>
              </w:rPr>
              <w:t>Δ</w:t>
            </w:r>
            <w:bookmarkEnd w:id="3"/>
            <w:r w:rsidRPr="007076F3">
              <w:rPr>
                <w:sz w:val="20"/>
                <w:szCs w:val="20"/>
                <w:lang w:eastAsia="zh-CN" w:bidi="hi-IN"/>
              </w:rPr>
              <w:t>E</w:t>
            </w:r>
            <w:bookmarkEnd w:id="4"/>
            <w:r w:rsidR="004B0ECD" w:rsidRPr="007076F3">
              <w:rPr>
                <w:sz w:val="20"/>
                <w:szCs w:val="20"/>
                <w:lang w:eastAsia="zh-CN" w:bidi="hi-IN"/>
              </w:rPr>
              <w:t>*</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7C5C442" w14:textId="77777777" w:rsidR="00780E55" w:rsidRPr="007076F3" w:rsidRDefault="00780E55" w:rsidP="004B0ECD">
            <w:pPr>
              <w:pStyle w:val="Betarp"/>
              <w:jc w:val="center"/>
              <w:rPr>
                <w:sz w:val="20"/>
                <w:szCs w:val="20"/>
                <w:lang w:eastAsia="zh-CN" w:bidi="hi-IN"/>
              </w:rPr>
            </w:pPr>
            <w:r w:rsidRPr="007076F3">
              <w:rPr>
                <w:sz w:val="20"/>
                <w:szCs w:val="20"/>
                <w:lang w:eastAsia="zh-CN" w:bidi="hi-IN"/>
              </w:rPr>
              <w:t>≤ 1,5</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9070599" w14:textId="2C2C6C5A" w:rsidR="00780E55" w:rsidRPr="007076F3" w:rsidRDefault="00780E55" w:rsidP="004B0ECD">
            <w:pPr>
              <w:pStyle w:val="Betarp"/>
              <w:rPr>
                <w:color w:val="2F5496"/>
                <w:sz w:val="20"/>
                <w:szCs w:val="20"/>
              </w:rPr>
            </w:pPr>
            <w:r w:rsidRPr="007076F3">
              <w:rPr>
                <w:sz w:val="20"/>
                <w:szCs w:val="20"/>
              </w:rPr>
              <w:t xml:space="preserve">LST EN ISO 105-J03 </w:t>
            </w:r>
          </w:p>
        </w:tc>
      </w:tr>
      <w:tr w:rsidR="004B0ECD" w:rsidRPr="007076F3" w14:paraId="76588186" w14:textId="77777777" w:rsidTr="00221346">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4FD2733" w14:textId="77777777" w:rsidR="004B0ECD" w:rsidRPr="007076F3" w:rsidRDefault="004B0ECD" w:rsidP="004B0ECD">
            <w:pPr>
              <w:pStyle w:val="Betarp"/>
              <w:rPr>
                <w:sz w:val="20"/>
                <w:szCs w:val="20"/>
                <w:lang w:eastAsia="zh-CN" w:bidi="hi-IN"/>
              </w:rPr>
            </w:pPr>
          </w:p>
        </w:tc>
        <w:tc>
          <w:tcPr>
            <w:tcW w:w="9291"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615DCF" w14:textId="43ABDF28" w:rsidR="004B0ECD" w:rsidRPr="007076F3" w:rsidRDefault="004B0ECD" w:rsidP="004B0ECD">
            <w:pPr>
              <w:pStyle w:val="Betarp"/>
              <w:rPr>
                <w:sz w:val="20"/>
                <w:szCs w:val="20"/>
              </w:rPr>
            </w:pPr>
            <w:r w:rsidRPr="007076F3">
              <w:rPr>
                <w:sz w:val="20"/>
                <w:szCs w:val="20"/>
                <w:bdr w:val="none" w:sz="0" w:space="0" w:color="auto" w:frame="1"/>
              </w:rPr>
              <w:t>*Reikalavimas taikomas suderinus gamybinį pavyzdį-etaloną ir pagal sutartį tiekiamiems gaminiams.</w:t>
            </w:r>
          </w:p>
        </w:tc>
      </w:tr>
    </w:tbl>
    <w:p w14:paraId="0D2D7A44" w14:textId="762DEB6C" w:rsidR="00350E67" w:rsidRPr="00122355" w:rsidRDefault="009D3680" w:rsidP="00900B00">
      <w:pPr>
        <w:spacing w:before="240" w:after="240"/>
        <w:ind w:firstLine="709"/>
        <w:jc w:val="center"/>
        <w:rPr>
          <w:rFonts w:ascii="Times New Roman" w:hAnsi="Times New Roman"/>
          <w:b/>
          <w:bCs/>
          <w:sz w:val="20"/>
        </w:rPr>
      </w:pPr>
      <w:r w:rsidRPr="00122355">
        <w:rPr>
          <w:rFonts w:ascii="Times New Roman" w:hAnsi="Times New Roman"/>
          <w:b/>
          <w:bCs/>
          <w:sz w:val="20"/>
        </w:rPr>
        <w:t>6</w:t>
      </w:r>
      <w:r w:rsidR="00350E67" w:rsidRPr="00122355">
        <w:rPr>
          <w:rFonts w:ascii="Times New Roman" w:hAnsi="Times New Roman"/>
          <w:b/>
          <w:bCs/>
          <w:sz w:val="20"/>
        </w:rPr>
        <w:t xml:space="preserve"> lentelė. </w:t>
      </w:r>
      <w:r w:rsidR="007076F3">
        <w:rPr>
          <w:rFonts w:ascii="Times New Roman" w:hAnsi="Times New Roman"/>
          <w:b/>
          <w:bCs/>
          <w:sz w:val="20"/>
        </w:rPr>
        <w:t xml:space="preserve">Papildomo audinio </w:t>
      </w:r>
      <w:r w:rsidR="00900B00" w:rsidRPr="00122355">
        <w:rPr>
          <w:rFonts w:ascii="Times New Roman" w:hAnsi="Times New Roman"/>
          <w:b/>
          <w:bCs/>
          <w:sz w:val="20"/>
        </w:rPr>
        <w:t>techninės charakteristikos</w:t>
      </w:r>
    </w:p>
    <w:tbl>
      <w:tblPr>
        <w:tblW w:w="9732" w:type="dxa"/>
        <w:tblInd w:w="-147" w:type="dxa"/>
        <w:tblCellMar>
          <w:left w:w="10" w:type="dxa"/>
          <w:right w:w="10" w:type="dxa"/>
        </w:tblCellMar>
        <w:tblLook w:val="0000" w:firstRow="0" w:lastRow="0" w:firstColumn="0" w:lastColumn="0" w:noHBand="0" w:noVBand="0"/>
      </w:tblPr>
      <w:tblGrid>
        <w:gridCol w:w="704"/>
        <w:gridCol w:w="4016"/>
        <w:gridCol w:w="2440"/>
        <w:gridCol w:w="2572"/>
      </w:tblGrid>
      <w:tr w:rsidR="007076F3" w:rsidRPr="007076F3" w14:paraId="0B5DE047"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04049313" w14:textId="77777777" w:rsidR="007076F3" w:rsidRPr="007076F3" w:rsidRDefault="007076F3" w:rsidP="007076F3">
            <w:pPr>
              <w:suppressAutoHyphens/>
              <w:autoSpaceDN w:val="0"/>
              <w:textAlignment w:val="baseline"/>
              <w:rPr>
                <w:rFonts w:ascii="Times New Roman" w:hAnsi="Times New Roman"/>
                <w:b/>
                <w:sz w:val="20"/>
              </w:rPr>
            </w:pPr>
            <w:r w:rsidRPr="007076F3">
              <w:rPr>
                <w:rFonts w:ascii="Times New Roman" w:hAnsi="Times New Roman"/>
                <w:b/>
                <w:sz w:val="20"/>
              </w:rPr>
              <w:t>Eil. Nr.</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3E8AFFAB" w14:textId="77777777" w:rsidR="007076F3" w:rsidRPr="007076F3" w:rsidRDefault="007076F3" w:rsidP="007076F3">
            <w:pPr>
              <w:suppressAutoHyphens/>
              <w:autoSpaceDN w:val="0"/>
              <w:jc w:val="center"/>
              <w:textAlignment w:val="baseline"/>
              <w:rPr>
                <w:rFonts w:ascii="Times New Roman" w:hAnsi="Times New Roman"/>
                <w:b/>
                <w:sz w:val="20"/>
              </w:rPr>
            </w:pPr>
            <w:r w:rsidRPr="007076F3">
              <w:rPr>
                <w:rFonts w:ascii="Times New Roman" w:hAnsi="Times New Roman"/>
                <w:b/>
                <w:sz w:val="20"/>
              </w:rPr>
              <w:t>Rodiklio pavadinimas,</w:t>
            </w:r>
          </w:p>
          <w:p w14:paraId="757F0CB3" w14:textId="77777777" w:rsidR="007076F3" w:rsidRPr="007076F3" w:rsidRDefault="007076F3" w:rsidP="007076F3">
            <w:pPr>
              <w:suppressAutoHyphens/>
              <w:autoSpaceDN w:val="0"/>
              <w:jc w:val="center"/>
              <w:textAlignment w:val="baseline"/>
              <w:rPr>
                <w:rFonts w:ascii="Times New Roman" w:hAnsi="Times New Roman"/>
                <w:b/>
                <w:sz w:val="20"/>
              </w:rPr>
            </w:pPr>
            <w:r w:rsidRPr="007076F3">
              <w:rPr>
                <w:rFonts w:ascii="Times New Roman" w:hAnsi="Times New Roman"/>
                <w:b/>
                <w:sz w:val="20"/>
              </w:rPr>
              <w:t>dimensija</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17171B" w14:textId="77777777" w:rsidR="007076F3" w:rsidRPr="007076F3" w:rsidRDefault="007076F3" w:rsidP="007076F3">
            <w:pPr>
              <w:suppressAutoHyphens/>
              <w:autoSpaceDN w:val="0"/>
              <w:jc w:val="center"/>
              <w:textAlignment w:val="baseline"/>
              <w:rPr>
                <w:rFonts w:ascii="Times New Roman" w:hAnsi="Times New Roman"/>
                <w:b/>
                <w:sz w:val="20"/>
              </w:rPr>
            </w:pPr>
            <w:r w:rsidRPr="007076F3">
              <w:rPr>
                <w:rFonts w:ascii="Times New Roman" w:hAnsi="Times New Roman"/>
                <w:b/>
                <w:sz w:val="20"/>
              </w:rPr>
              <w:t>Rodiklio reikšmė</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EDE25D2" w14:textId="645305E9" w:rsidR="007076F3" w:rsidRPr="007076F3" w:rsidRDefault="007076F3" w:rsidP="007076F3">
            <w:pPr>
              <w:suppressAutoHyphens/>
              <w:autoSpaceDN w:val="0"/>
              <w:jc w:val="center"/>
              <w:textAlignment w:val="baseline"/>
              <w:rPr>
                <w:rFonts w:ascii="Times New Roman" w:hAnsi="Times New Roman"/>
                <w:b/>
                <w:sz w:val="20"/>
              </w:rPr>
            </w:pPr>
            <w:r w:rsidRPr="007076F3">
              <w:rPr>
                <w:rFonts w:ascii="Times New Roman" w:hAnsi="Times New Roman"/>
                <w:b/>
                <w:sz w:val="20"/>
              </w:rPr>
              <w:t>Bandymo metodo žymuo</w:t>
            </w:r>
          </w:p>
        </w:tc>
      </w:tr>
      <w:tr w:rsidR="007076F3" w:rsidRPr="007076F3" w14:paraId="202A2134"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B71C85B"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1.</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7200640"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Žaliavos sudėtis, %</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29CB21F"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2-jų sluoksnių:</w:t>
            </w:r>
          </w:p>
          <w:p w14:paraId="406A262E"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viršutinis sluoksnis – 100% poliamidas;</w:t>
            </w:r>
          </w:p>
          <w:p w14:paraId="43478129"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apatinis sluoksnis (membrana)  100% PTFE+PU</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32E28E" w14:textId="77777777" w:rsidR="007076F3" w:rsidRPr="007076F3" w:rsidRDefault="007076F3" w:rsidP="007076F3">
            <w:pPr>
              <w:suppressAutoHyphens/>
              <w:autoSpaceDN w:val="0"/>
              <w:textAlignment w:val="baseline"/>
              <w:rPr>
                <w:rFonts w:ascii="Times New Roman" w:hAnsi="Times New Roman"/>
                <w:sz w:val="20"/>
              </w:rPr>
            </w:pPr>
          </w:p>
        </w:tc>
      </w:tr>
      <w:tr w:rsidR="007076F3" w:rsidRPr="007076F3" w14:paraId="3D654B67"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0B488389"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2.</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7EAE8B8"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Paviršiaus tankis, g/m</w:t>
            </w:r>
            <w:r w:rsidRPr="007076F3">
              <w:rPr>
                <w:rFonts w:ascii="Times New Roman" w:hAnsi="Times New Roman"/>
                <w:sz w:val="20"/>
                <w:vertAlign w:val="superscript"/>
              </w:rPr>
              <w:t>2</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9EEE5C4" w14:textId="3AA72E5C"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130</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10</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CF13AB0" w14:textId="77777777" w:rsidR="007076F3" w:rsidRPr="007076F3" w:rsidRDefault="007076F3" w:rsidP="007076F3">
            <w:pPr>
              <w:suppressAutoHyphens/>
              <w:autoSpaceDN w:val="0"/>
              <w:textAlignment w:val="baseline"/>
              <w:rPr>
                <w:rFonts w:ascii="Times New Roman" w:hAnsi="Times New Roman"/>
                <w:sz w:val="20"/>
                <w:lang w:bidi="en-US"/>
              </w:rPr>
            </w:pPr>
            <w:r w:rsidRPr="007076F3">
              <w:rPr>
                <w:rFonts w:ascii="Times New Roman" w:hAnsi="Times New Roman"/>
                <w:sz w:val="20"/>
                <w:lang w:bidi="en-US"/>
              </w:rPr>
              <w:t>LST EN 12127</w:t>
            </w:r>
          </w:p>
        </w:tc>
      </w:tr>
      <w:tr w:rsidR="007076F3" w:rsidRPr="007076F3" w14:paraId="360BF1B4" w14:textId="77777777" w:rsidTr="007076F3">
        <w:trPr>
          <w:trHeight w:val="20"/>
        </w:trPr>
        <w:tc>
          <w:tcPr>
            <w:tcW w:w="704"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720A839C"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3.</w:t>
            </w:r>
          </w:p>
        </w:tc>
        <w:tc>
          <w:tcPr>
            <w:tcW w:w="4016"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7A3A4926" w14:textId="2416F172" w:rsid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 xml:space="preserve">Didžiausioji trūkimo jėga, N </w:t>
            </w:r>
          </w:p>
          <w:p w14:paraId="1867E5AB" w14:textId="4E2CB48A"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(metmenys / ataudai)</w:t>
            </w:r>
          </w:p>
        </w:tc>
        <w:tc>
          <w:tcPr>
            <w:tcW w:w="2440"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64E29D79" w14:textId="06CBB0D9"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900</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800</w:t>
            </w:r>
          </w:p>
        </w:tc>
        <w:tc>
          <w:tcPr>
            <w:tcW w:w="2572"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64C00851"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13934–1</w:t>
            </w:r>
          </w:p>
        </w:tc>
      </w:tr>
      <w:tr w:rsidR="007076F3" w:rsidRPr="007076F3" w14:paraId="30B9DFAC" w14:textId="77777777" w:rsidTr="007076F3">
        <w:trPr>
          <w:trHeight w:val="20"/>
        </w:trPr>
        <w:tc>
          <w:tcPr>
            <w:tcW w:w="704"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03445DE9"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4.</w:t>
            </w:r>
          </w:p>
        </w:tc>
        <w:tc>
          <w:tcPr>
            <w:tcW w:w="4016"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3E1DC12C" w14:textId="6C0F7430" w:rsid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Plyšimo jėga, N</w:t>
            </w:r>
          </w:p>
          <w:p w14:paraId="70D36D1D" w14:textId="1997230E"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(metmenys / ataudai)</w:t>
            </w:r>
          </w:p>
        </w:tc>
        <w:tc>
          <w:tcPr>
            <w:tcW w:w="2440"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7A0DD796" w14:textId="32AB2279"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≥20</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20</w:t>
            </w:r>
          </w:p>
        </w:tc>
        <w:tc>
          <w:tcPr>
            <w:tcW w:w="2572"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0014958D"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13937–2</w:t>
            </w:r>
          </w:p>
        </w:tc>
      </w:tr>
      <w:tr w:rsidR="007076F3" w:rsidRPr="007076F3" w14:paraId="2F6E0E21"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65C68BB8"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5.</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CEB0F34"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Atsparumas vandens prasiskverbimui, cm</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0B2ECF2" w14:textId="3AAA4F25"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1500</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B38DC73"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20811</w:t>
            </w:r>
          </w:p>
        </w:tc>
      </w:tr>
      <w:tr w:rsidR="007076F3" w:rsidRPr="007076F3" w14:paraId="017D21A8"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2C20E679"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6.</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5368BAC" w14:textId="7ECFFACF"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Atsparumas</w:t>
            </w:r>
            <w:r w:rsidR="00630CE4">
              <w:t xml:space="preserve"> </w:t>
            </w:r>
            <w:r w:rsidR="00630CE4" w:rsidRPr="00630CE4">
              <w:rPr>
                <w:rFonts w:ascii="Times New Roman" w:hAnsi="Times New Roman"/>
                <w:sz w:val="20"/>
              </w:rPr>
              <w:t>vandens prasiskverbimui</w:t>
            </w:r>
            <w:r w:rsidRPr="007076F3">
              <w:rPr>
                <w:rFonts w:ascii="Times New Roman" w:hAnsi="Times New Roman"/>
                <w:sz w:val="20"/>
              </w:rPr>
              <w:t xml:space="preserve"> po trijų skalbimų</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899058D"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≥1000</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176B150"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20811</w:t>
            </w:r>
          </w:p>
        </w:tc>
      </w:tr>
      <w:tr w:rsidR="007076F3" w:rsidRPr="007076F3" w14:paraId="4567A432"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3880EA78"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7.</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A1F0C7F" w14:textId="0BD5D90E" w:rsidR="007076F3" w:rsidRPr="007076F3" w:rsidRDefault="007076F3" w:rsidP="00630CE4">
            <w:pPr>
              <w:suppressAutoHyphens/>
              <w:autoSpaceDN w:val="0"/>
              <w:textAlignment w:val="baseline"/>
              <w:rPr>
                <w:rFonts w:ascii="Times New Roman" w:hAnsi="Times New Roman"/>
                <w:sz w:val="20"/>
              </w:rPr>
            </w:pPr>
            <w:r w:rsidRPr="007076F3">
              <w:rPr>
                <w:rFonts w:ascii="Times New Roman" w:hAnsi="Times New Roman"/>
                <w:sz w:val="20"/>
              </w:rPr>
              <w:t>Matmenų pokytis po skalbimo, %</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42F1E6F"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±3</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EAF47F1"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5077</w:t>
            </w:r>
          </w:p>
        </w:tc>
      </w:tr>
      <w:tr w:rsidR="00630CE4" w:rsidRPr="007076F3" w14:paraId="6896079D"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75478003" w14:textId="7B10EA0E"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5306DF36" w14:textId="4DFBE2CE"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Nusidažymo atsparumas, balais</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49ADF8A7" w14:textId="77777777" w:rsidR="00630CE4" w:rsidRPr="007076F3" w:rsidRDefault="00630CE4" w:rsidP="00630CE4">
            <w:pPr>
              <w:suppressAutoHyphens/>
              <w:autoSpaceDN w:val="0"/>
              <w:jc w:val="center"/>
              <w:textAlignment w:val="baseline"/>
              <w:rPr>
                <w:rFonts w:ascii="Times New Roman" w:hAnsi="Times New Roman"/>
                <w:sz w:val="20"/>
              </w:rPr>
            </w:pP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228F6EF" w14:textId="77777777" w:rsidR="00630CE4" w:rsidRPr="007076F3" w:rsidRDefault="00630CE4" w:rsidP="00630CE4">
            <w:pPr>
              <w:suppressAutoHyphens/>
              <w:autoSpaceDN w:val="0"/>
              <w:textAlignment w:val="baseline"/>
              <w:rPr>
                <w:rFonts w:ascii="Times New Roman" w:hAnsi="Times New Roman"/>
                <w:sz w:val="20"/>
              </w:rPr>
            </w:pPr>
          </w:p>
        </w:tc>
      </w:tr>
      <w:tr w:rsidR="00630CE4" w:rsidRPr="007076F3" w14:paraId="18641F2B"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4D4C32C3" w14:textId="622B226B"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.1.</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7F444A03" w14:textId="458F8D2D"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sausai trinčiai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79D859DC" w14:textId="2F27CBA5"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BFC4807" w14:textId="593EC573"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LST EN ISO 105-X12</w:t>
            </w:r>
          </w:p>
        </w:tc>
      </w:tr>
      <w:tr w:rsidR="00630CE4" w:rsidRPr="007076F3" w14:paraId="58A730AF"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78E26EA7" w14:textId="31EBA4D5"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.2.</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21BBFDEC" w14:textId="13E2A289"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šlapiai trinčiai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440906F3" w14:textId="78822594"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5C654E" w14:textId="68170BED"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 xml:space="preserve">LST EN ISO 105-X12 </w:t>
            </w:r>
          </w:p>
        </w:tc>
      </w:tr>
      <w:tr w:rsidR="00630CE4" w:rsidRPr="007076F3" w14:paraId="4C065FBE"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13094B4C" w14:textId="502DC805"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.3.</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669A6405" w14:textId="06E4C7F7"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 xml:space="preserve">skalbimui prie </w:t>
            </w:r>
            <w:r>
              <w:rPr>
                <w:rFonts w:ascii="Times New Roman" w:eastAsia="SimSun" w:hAnsi="Times New Roman"/>
                <w:kern w:val="3"/>
                <w:sz w:val="20"/>
                <w:lang w:eastAsia="zh-CN" w:bidi="hi-IN"/>
              </w:rPr>
              <w:t>6</w:t>
            </w:r>
            <w:r w:rsidRPr="007076F3">
              <w:rPr>
                <w:rFonts w:ascii="Times New Roman" w:eastAsia="SimSun" w:hAnsi="Times New Roman"/>
                <w:kern w:val="3"/>
                <w:sz w:val="20"/>
                <w:lang w:eastAsia="zh-CN" w:bidi="hi-IN"/>
              </w:rPr>
              <w:t>0º C</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4BFC039C" w14:textId="11D80BCD"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E2351D0" w14:textId="2849835E"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 xml:space="preserve">LST EN ISO 105-C06 </w:t>
            </w:r>
          </w:p>
        </w:tc>
      </w:tr>
      <w:tr w:rsidR="00630CE4" w:rsidRPr="007076F3" w14:paraId="75D196D5"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583277D6" w14:textId="6C697B92"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.4.</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232C2D54" w14:textId="274177D1"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prakaitui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70D3A829" w14:textId="159E53C6"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2E71307" w14:textId="76008FA8"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 xml:space="preserve">LST EN ISO 105-E04 </w:t>
            </w:r>
          </w:p>
        </w:tc>
      </w:tr>
      <w:tr w:rsidR="00630CE4" w:rsidRPr="007076F3" w14:paraId="14735E88"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0DCD4CC2" w14:textId="6719143B"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.5.</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1806712A" w14:textId="78884698"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vandeniui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4A30250F" w14:textId="6FF1A19F"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40A9142" w14:textId="23A1C47F"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LST EN ISO 105 – E01</w:t>
            </w:r>
          </w:p>
        </w:tc>
      </w:tr>
      <w:tr w:rsidR="00630CE4" w:rsidRPr="007076F3" w14:paraId="612F7932" w14:textId="77777777" w:rsidTr="008A3D4A">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7AF87897" w14:textId="476E5236" w:rsidR="00630CE4" w:rsidRPr="007076F3" w:rsidRDefault="00630CE4" w:rsidP="00630CE4">
            <w:pPr>
              <w:suppressAutoHyphens/>
              <w:autoSpaceDN w:val="0"/>
              <w:jc w:val="center"/>
              <w:textAlignment w:val="baseline"/>
              <w:rPr>
                <w:rFonts w:ascii="Times New Roman" w:hAnsi="Times New Roman"/>
                <w:sz w:val="20"/>
              </w:rPr>
            </w:pPr>
            <w:r>
              <w:rPr>
                <w:rFonts w:ascii="Times New Roman" w:hAnsi="Times New Roman"/>
                <w:sz w:val="20"/>
              </w:rPr>
              <w:t>8.6</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37444C" w14:textId="21A67F6C"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sausam valymui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4843F2CC" w14:textId="23D23ED5"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1C6581E" w14:textId="0A19200F"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LST EN ISO 105 – D01</w:t>
            </w:r>
          </w:p>
        </w:tc>
      </w:tr>
      <w:tr w:rsidR="00630CE4" w:rsidRPr="007076F3" w14:paraId="077077B6"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10B656C8" w14:textId="77777777"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hAnsi="Times New Roman"/>
                <w:sz w:val="20"/>
              </w:rPr>
              <w:t>10.</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E2BE88F" w14:textId="77777777"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Viršutinio sluoksnio pynimas</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5858EBD" w14:textId="77777777"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hAnsi="Times New Roman"/>
                <w:sz w:val="20"/>
              </w:rPr>
              <w:t>ruoželinis kombinuotas,</w:t>
            </w:r>
          </w:p>
          <w:p w14:paraId="5FC1CBDD" w14:textId="77777777"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hAnsi="Times New Roman"/>
                <w:sz w:val="20"/>
              </w:rPr>
              <w:t>raštas -„</w:t>
            </w:r>
            <w:r w:rsidRPr="007076F3">
              <w:rPr>
                <w:rFonts w:ascii="Times New Roman" w:hAnsi="Times New Roman"/>
                <w:b/>
                <w:bCs/>
                <w:i/>
                <w:iCs/>
                <w:sz w:val="20"/>
              </w:rPr>
              <w:t>optinis ripstopas“</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8B6CA02" w14:textId="77777777"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Nurodyti</w:t>
            </w:r>
          </w:p>
        </w:tc>
      </w:tr>
    </w:tbl>
    <w:p w14:paraId="4ABD3FDF" w14:textId="77777777" w:rsidR="00182809" w:rsidRDefault="00182809" w:rsidP="00630CE4">
      <w:pPr>
        <w:jc w:val="center"/>
        <w:rPr>
          <w:rFonts w:ascii="Times New Roman" w:hAnsi="Times New Roman"/>
          <w:b/>
          <w:bCs/>
          <w:sz w:val="20"/>
        </w:rPr>
      </w:pPr>
    </w:p>
    <w:p w14:paraId="52D08820" w14:textId="558F2580" w:rsidR="00630CE4" w:rsidRPr="00630CE4" w:rsidRDefault="0075546A" w:rsidP="00630CE4">
      <w:pPr>
        <w:suppressAutoHyphens/>
        <w:autoSpaceDN w:val="0"/>
        <w:spacing w:after="240"/>
        <w:ind w:left="284"/>
        <w:jc w:val="center"/>
        <w:textAlignment w:val="baseline"/>
        <w:rPr>
          <w:rFonts w:ascii="Times New Roman" w:hAnsi="Times New Roman"/>
          <w:b/>
          <w:sz w:val="20"/>
          <w:lang w:bidi="en-US"/>
        </w:rPr>
      </w:pPr>
      <w:r>
        <w:rPr>
          <w:rFonts w:ascii="Times New Roman" w:hAnsi="Times New Roman"/>
          <w:b/>
          <w:sz w:val="20"/>
          <w:lang w:bidi="en-US"/>
        </w:rPr>
        <w:t>7</w:t>
      </w:r>
      <w:r w:rsidR="00630CE4" w:rsidRPr="00630CE4">
        <w:rPr>
          <w:rFonts w:ascii="Times New Roman" w:hAnsi="Times New Roman"/>
          <w:b/>
          <w:sz w:val="20"/>
          <w:lang w:bidi="en-US"/>
        </w:rPr>
        <w:t xml:space="preserve"> lentelė. </w:t>
      </w:r>
      <w:r w:rsidR="00630CE4">
        <w:rPr>
          <w:rFonts w:ascii="Times New Roman" w:hAnsi="Times New Roman"/>
          <w:b/>
          <w:sz w:val="20"/>
          <w:lang w:bidi="en-US"/>
        </w:rPr>
        <w:t>K</w:t>
      </w:r>
      <w:r w:rsidR="00630CE4" w:rsidRPr="00630CE4">
        <w:rPr>
          <w:rFonts w:ascii="Times New Roman" w:hAnsi="Times New Roman"/>
          <w:b/>
          <w:sz w:val="20"/>
          <w:lang w:bidi="en-US"/>
        </w:rPr>
        <w:t xml:space="preserve">išenių maišelių audinio </w:t>
      </w:r>
      <w:r w:rsidR="00630CE4">
        <w:rPr>
          <w:rFonts w:ascii="Times New Roman" w:hAnsi="Times New Roman"/>
          <w:b/>
          <w:sz w:val="20"/>
          <w:lang w:bidi="en-US"/>
        </w:rPr>
        <w:t>t</w:t>
      </w:r>
      <w:r w:rsidR="00630CE4" w:rsidRPr="00630CE4">
        <w:rPr>
          <w:rFonts w:ascii="Times New Roman" w:hAnsi="Times New Roman"/>
          <w:b/>
          <w:sz w:val="20"/>
          <w:lang w:bidi="en-US"/>
        </w:rPr>
        <w:t xml:space="preserve">echninės charakteristikos </w:t>
      </w:r>
    </w:p>
    <w:tbl>
      <w:tblPr>
        <w:tblW w:w="9734" w:type="dxa"/>
        <w:tblInd w:w="-147" w:type="dxa"/>
        <w:tblLayout w:type="fixed"/>
        <w:tblCellMar>
          <w:left w:w="10" w:type="dxa"/>
          <w:right w:w="10" w:type="dxa"/>
        </w:tblCellMar>
        <w:tblLook w:val="0000" w:firstRow="0" w:lastRow="0" w:firstColumn="0" w:lastColumn="0" w:noHBand="0" w:noVBand="0"/>
      </w:tblPr>
      <w:tblGrid>
        <w:gridCol w:w="566"/>
        <w:gridCol w:w="3364"/>
        <w:gridCol w:w="2523"/>
        <w:gridCol w:w="3281"/>
      </w:tblGrid>
      <w:tr w:rsidR="00630CE4" w:rsidRPr="00630CE4" w14:paraId="63F40B1F"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250306F2"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b/>
                <w:sz w:val="20"/>
                <w:szCs w:val="22"/>
                <w:lang w:bidi="en-US"/>
              </w:rPr>
              <w:t>Eil. Nr.</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002E4B28"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b/>
                <w:sz w:val="20"/>
                <w:szCs w:val="22"/>
                <w:lang w:bidi="en-US"/>
              </w:rPr>
              <w:t>Rodiklio pavadinimas, dimensija</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0B05FDD3"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b/>
                <w:sz w:val="20"/>
                <w:szCs w:val="22"/>
                <w:lang w:bidi="en-US"/>
              </w:rPr>
              <w:t>Rodiklio reikšmė</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vAlign w:val="center"/>
          </w:tcPr>
          <w:p w14:paraId="7FE73548"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b/>
                <w:sz w:val="20"/>
                <w:szCs w:val="22"/>
                <w:lang w:bidi="en-US"/>
              </w:rPr>
              <w:t>Bandymų metodo žymuo</w:t>
            </w:r>
          </w:p>
        </w:tc>
      </w:tr>
      <w:tr w:rsidR="00630CE4" w:rsidRPr="00630CE4" w14:paraId="1BAFD639"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245B9E9F"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1.</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9E104FD"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Pluoštinė sudėtis, %</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788945D5"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PES 100</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vAlign w:val="center"/>
          </w:tcPr>
          <w:p w14:paraId="4548FA1C"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nurodyti</w:t>
            </w:r>
          </w:p>
        </w:tc>
      </w:tr>
      <w:tr w:rsidR="00630CE4" w:rsidRPr="00630CE4" w14:paraId="65B58383"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43B9F836"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2.</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50740F9A"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Paviršinis tankis, g/m</w:t>
            </w:r>
            <w:r w:rsidRPr="00630CE4">
              <w:rPr>
                <w:rFonts w:ascii="Times New Roman" w:hAnsi="Times New Roman"/>
                <w:sz w:val="20"/>
                <w:szCs w:val="22"/>
                <w:vertAlign w:val="superscript"/>
                <w:lang w:bidi="en-US"/>
              </w:rPr>
              <w:t>2</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0F875493"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140 ±20</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vAlign w:val="center"/>
          </w:tcPr>
          <w:p w14:paraId="55C445C5"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LST ISO 3801 arba LST EN 12127</w:t>
            </w:r>
          </w:p>
        </w:tc>
      </w:tr>
      <w:tr w:rsidR="00630CE4" w:rsidRPr="00630CE4" w14:paraId="316E0A6E"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7F831679"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3.</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30210A6"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Įstrižumas po skalbimo, %</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1459156" w14:textId="6FE6CF2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Calibri" w:hAnsi="Calibri" w:cs="Calibri"/>
                <w:sz w:val="20"/>
                <w:szCs w:val="22"/>
                <w:lang w:bidi="en-US"/>
              </w:rPr>
              <w:t>≤</w:t>
            </w:r>
            <w:r>
              <w:rPr>
                <w:rFonts w:ascii="Calibri" w:hAnsi="Calibri" w:cs="Calibri"/>
                <w:sz w:val="20"/>
                <w:szCs w:val="22"/>
                <w:lang w:bidi="en-US"/>
              </w:rPr>
              <w:t xml:space="preserve"> </w:t>
            </w:r>
            <w:r w:rsidRPr="00630CE4">
              <w:rPr>
                <w:rFonts w:ascii="Times New Roman" w:hAnsi="Times New Roman"/>
                <w:sz w:val="20"/>
                <w:szCs w:val="22"/>
                <w:lang w:bidi="en-US"/>
              </w:rPr>
              <w:t>2</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vAlign w:val="center"/>
          </w:tcPr>
          <w:p w14:paraId="44E572B3"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 xml:space="preserve">LST EN ISO 6330 </w:t>
            </w:r>
          </w:p>
        </w:tc>
      </w:tr>
      <w:tr w:rsidR="00630CE4" w:rsidRPr="00630CE4" w14:paraId="6FA6C622"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592E9C9"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4.</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501FBD54"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Pynimas</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CAF1C46"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metmeninis</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tcPr>
          <w:p w14:paraId="14DCA4B1" w14:textId="04A60D79"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LST EN ISO 8388</w:t>
            </w:r>
          </w:p>
        </w:tc>
      </w:tr>
    </w:tbl>
    <w:p w14:paraId="7877B526" w14:textId="77777777" w:rsidR="00630CE4" w:rsidRDefault="00630CE4" w:rsidP="006633B4">
      <w:pPr>
        <w:spacing w:after="240"/>
        <w:jc w:val="center"/>
        <w:rPr>
          <w:rFonts w:ascii="Times New Roman" w:hAnsi="Times New Roman"/>
          <w:b/>
          <w:bCs/>
          <w:sz w:val="20"/>
        </w:rPr>
      </w:pPr>
    </w:p>
    <w:p w14:paraId="4FD46099" w14:textId="31ACA1B9" w:rsidR="00122355" w:rsidRDefault="0075546A" w:rsidP="006633B4">
      <w:pPr>
        <w:spacing w:after="240"/>
        <w:jc w:val="center"/>
        <w:rPr>
          <w:rFonts w:ascii="Times New Roman" w:hAnsi="Times New Roman"/>
          <w:b/>
          <w:bCs/>
          <w:sz w:val="20"/>
        </w:rPr>
      </w:pPr>
      <w:r>
        <w:rPr>
          <w:rFonts w:ascii="Times New Roman" w:hAnsi="Times New Roman"/>
          <w:b/>
          <w:bCs/>
          <w:sz w:val="20"/>
        </w:rPr>
        <w:t>8</w:t>
      </w:r>
      <w:r w:rsidR="00122355" w:rsidRPr="00122355">
        <w:rPr>
          <w:rFonts w:ascii="Times New Roman" w:hAnsi="Times New Roman"/>
          <w:b/>
          <w:bCs/>
          <w:sz w:val="20"/>
        </w:rPr>
        <w:t xml:space="preserve"> lentelė. Kibių tekstilinių užsegimų techninės charakteristikos</w:t>
      </w:r>
      <w:r w:rsidR="00F951C2">
        <w:rPr>
          <w:rFonts w:ascii="Times New Roman" w:hAnsi="Times New Roman"/>
          <w:b/>
          <w:bCs/>
          <w:sz w:val="20"/>
        </w:rPr>
        <w:t>.</w:t>
      </w:r>
    </w:p>
    <w:tbl>
      <w:tblPr>
        <w:tblW w:w="5000" w:type="pct"/>
        <w:tblCellMar>
          <w:left w:w="10" w:type="dxa"/>
          <w:right w:w="10" w:type="dxa"/>
        </w:tblCellMar>
        <w:tblLook w:val="04A0" w:firstRow="1" w:lastRow="0" w:firstColumn="1" w:lastColumn="0" w:noHBand="0" w:noVBand="1"/>
      </w:tblPr>
      <w:tblGrid>
        <w:gridCol w:w="699"/>
        <w:gridCol w:w="4467"/>
        <w:gridCol w:w="1816"/>
        <w:gridCol w:w="2646"/>
      </w:tblGrid>
      <w:tr w:rsidR="00F951C2" w:rsidRPr="00ED553F" w14:paraId="64C26440" w14:textId="77777777" w:rsidTr="00F951C2">
        <w:trPr>
          <w:trHeight w:val="388"/>
          <w:tblHeader/>
        </w:trPr>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90699" w14:textId="73823569" w:rsidR="00F951C2" w:rsidRPr="00ED553F" w:rsidRDefault="00F951C2" w:rsidP="00F951C2">
            <w:pPr>
              <w:autoSpaceDN w:val="0"/>
              <w:jc w:val="center"/>
              <w:rPr>
                <w:rFonts w:ascii="Times New Roman" w:hAnsi="Times New Roman"/>
                <w:b/>
                <w:bCs/>
                <w:sz w:val="20"/>
                <w:lang w:eastAsia="lt-LT"/>
              </w:rPr>
            </w:pPr>
            <w:r w:rsidRPr="00900B00">
              <w:rPr>
                <w:rFonts w:ascii="Times New Roman" w:hAnsi="Times New Roman"/>
                <w:b/>
                <w:bCs/>
                <w:sz w:val="20"/>
                <w:bdr w:val="none" w:sz="0" w:space="0" w:color="auto" w:frame="1"/>
              </w:rPr>
              <w:lastRenderedPageBreak/>
              <w:t>Eil. Nr.</w:t>
            </w:r>
          </w:p>
        </w:tc>
        <w:tc>
          <w:tcPr>
            <w:tcW w:w="23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0F9268F" w14:textId="169E07C5" w:rsidR="00F951C2" w:rsidRPr="00ED553F" w:rsidRDefault="00F951C2" w:rsidP="00F951C2">
            <w:pPr>
              <w:autoSpaceDN w:val="0"/>
              <w:jc w:val="center"/>
              <w:rPr>
                <w:rFonts w:ascii="Times New Roman" w:hAnsi="Times New Roman"/>
                <w:sz w:val="20"/>
              </w:rPr>
            </w:pPr>
            <w:r w:rsidRPr="00900B00">
              <w:rPr>
                <w:rFonts w:ascii="Times New Roman" w:hAnsi="Times New Roman"/>
                <w:b/>
                <w:bCs/>
                <w:sz w:val="20"/>
                <w:bdr w:val="none" w:sz="0" w:space="0" w:color="auto" w:frame="1"/>
              </w:rPr>
              <w:t>Rodiklio pavadinimas, dimensija</w:t>
            </w:r>
          </w:p>
        </w:tc>
        <w:tc>
          <w:tcPr>
            <w:tcW w:w="9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1490861" w14:textId="669AAED4" w:rsidR="00F951C2" w:rsidRPr="00ED553F" w:rsidRDefault="00F951C2" w:rsidP="00F951C2">
            <w:pPr>
              <w:autoSpaceDN w:val="0"/>
              <w:jc w:val="center"/>
              <w:rPr>
                <w:rFonts w:ascii="Times New Roman" w:hAnsi="Times New Roman"/>
                <w:sz w:val="20"/>
              </w:rPr>
            </w:pPr>
            <w:r w:rsidRPr="00900B00">
              <w:rPr>
                <w:rFonts w:ascii="Times New Roman" w:hAnsi="Times New Roman"/>
                <w:b/>
                <w:bCs/>
                <w:sz w:val="20"/>
                <w:bdr w:val="none" w:sz="0" w:space="0" w:color="auto" w:frame="1"/>
              </w:rPr>
              <w:t>Rodiklio reikšmė</w:t>
            </w:r>
          </w:p>
        </w:tc>
        <w:tc>
          <w:tcPr>
            <w:tcW w:w="1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5C6C00B" w14:textId="5731D621" w:rsidR="00F951C2" w:rsidRPr="00ED553F" w:rsidRDefault="00F951C2" w:rsidP="00F951C2">
            <w:pPr>
              <w:autoSpaceDN w:val="0"/>
              <w:jc w:val="center"/>
              <w:rPr>
                <w:rFonts w:ascii="Times New Roman" w:hAnsi="Times New Roman"/>
                <w:sz w:val="20"/>
              </w:rPr>
            </w:pPr>
            <w:r w:rsidRPr="00F951C2">
              <w:rPr>
                <w:rFonts w:ascii="Times New Roman" w:hAnsi="Times New Roman"/>
                <w:b/>
                <w:bCs/>
                <w:sz w:val="20"/>
                <w:bdr w:val="none" w:sz="0" w:space="0" w:color="auto" w:frame="1"/>
              </w:rPr>
              <w:t>Bandymo metodo žymuo</w:t>
            </w:r>
          </w:p>
        </w:tc>
      </w:tr>
      <w:tr w:rsidR="00F951C2" w:rsidRPr="00ED553F" w14:paraId="18FEB3F2" w14:textId="77777777" w:rsidTr="00F951C2">
        <w:tc>
          <w:tcPr>
            <w:tcW w:w="363" w:type="pct"/>
            <w:tcBorders>
              <w:top w:val="single" w:sz="4" w:space="0" w:color="000000"/>
              <w:left w:val="single" w:sz="4" w:space="0" w:color="000000"/>
              <w:bottom w:val="single" w:sz="4" w:space="0" w:color="000000"/>
              <w:right w:val="single" w:sz="4" w:space="0" w:color="000000"/>
            </w:tcBorders>
          </w:tcPr>
          <w:p w14:paraId="664F0F5B" w14:textId="77777777" w:rsidR="00F951C2" w:rsidRPr="00ED553F" w:rsidRDefault="00F951C2" w:rsidP="00F951C2">
            <w:pPr>
              <w:numPr>
                <w:ilvl w:val="0"/>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CC7A4" w14:textId="3FDEEDA1"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Atskiriamoji jėga, N/cm:</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390A2" w14:textId="77777777" w:rsidR="00F951C2" w:rsidRPr="00ED553F" w:rsidRDefault="00F951C2" w:rsidP="00ED553F">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05737" w14:textId="77777777" w:rsidR="00F951C2" w:rsidRPr="00ED553F" w:rsidRDefault="00F951C2" w:rsidP="00ED553F">
            <w:pPr>
              <w:autoSpaceDN w:val="0"/>
              <w:rPr>
                <w:rFonts w:ascii="Times New Roman" w:hAnsi="Times New Roman"/>
                <w:sz w:val="20"/>
                <w:lang w:eastAsia="lt-LT"/>
              </w:rPr>
            </w:pPr>
          </w:p>
        </w:tc>
      </w:tr>
      <w:tr w:rsidR="00F951C2" w:rsidRPr="00ED553F" w14:paraId="58E368C0" w14:textId="77777777" w:rsidTr="00F951C2">
        <w:tc>
          <w:tcPr>
            <w:tcW w:w="363" w:type="pct"/>
            <w:tcBorders>
              <w:top w:val="single" w:sz="4" w:space="0" w:color="000000"/>
              <w:left w:val="single" w:sz="4" w:space="0" w:color="000000"/>
              <w:bottom w:val="single" w:sz="4" w:space="0" w:color="000000"/>
              <w:right w:val="single" w:sz="4" w:space="0" w:color="000000"/>
            </w:tcBorders>
          </w:tcPr>
          <w:p w14:paraId="4647D19F"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A1204" w14:textId="020CF60C"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skalbimo</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2321D"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1,3</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97CBE"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LST EN 12242</w:t>
            </w:r>
          </w:p>
        </w:tc>
      </w:tr>
      <w:tr w:rsidR="00F951C2" w:rsidRPr="00ED553F" w14:paraId="1A2EB8D5" w14:textId="77777777" w:rsidTr="00F951C2">
        <w:tc>
          <w:tcPr>
            <w:tcW w:w="363" w:type="pct"/>
            <w:tcBorders>
              <w:top w:val="single" w:sz="4" w:space="0" w:color="000000"/>
              <w:left w:val="single" w:sz="4" w:space="0" w:color="000000"/>
              <w:bottom w:val="single" w:sz="4" w:space="0" w:color="000000"/>
              <w:right w:val="single" w:sz="4" w:space="0" w:color="000000"/>
            </w:tcBorders>
          </w:tcPr>
          <w:p w14:paraId="0CDD62BA"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684E3" w14:textId="4C41A17F"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5000 atidarymo-uždarymo ciklų</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4CAF5"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0,65</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B18AE"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LST EN 12242</w:t>
            </w:r>
          </w:p>
        </w:tc>
      </w:tr>
      <w:tr w:rsidR="00F951C2" w:rsidRPr="00ED553F" w14:paraId="7E1BB300" w14:textId="77777777" w:rsidTr="00F951C2">
        <w:tc>
          <w:tcPr>
            <w:tcW w:w="363" w:type="pct"/>
            <w:tcBorders>
              <w:top w:val="single" w:sz="4" w:space="0" w:color="000000"/>
              <w:left w:val="single" w:sz="4" w:space="0" w:color="000000"/>
              <w:bottom w:val="single" w:sz="4" w:space="0" w:color="000000"/>
              <w:right w:val="single" w:sz="4" w:space="0" w:color="000000"/>
            </w:tcBorders>
          </w:tcPr>
          <w:p w14:paraId="27095FB3" w14:textId="77777777" w:rsidR="00F951C2" w:rsidRPr="00ED553F" w:rsidRDefault="00F951C2" w:rsidP="00F951C2">
            <w:pPr>
              <w:numPr>
                <w:ilvl w:val="0"/>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59355" w14:textId="24212807" w:rsidR="00F951C2" w:rsidRPr="00ED553F" w:rsidRDefault="00F951C2" w:rsidP="00F951C2">
            <w:pPr>
              <w:suppressAutoHyphens/>
              <w:autoSpaceDN w:val="0"/>
              <w:textAlignment w:val="baseline"/>
              <w:rPr>
                <w:rFonts w:ascii="Times New Roman" w:hAnsi="Times New Roman"/>
                <w:sz w:val="20"/>
              </w:rPr>
            </w:pPr>
            <w:r w:rsidRPr="00ED553F">
              <w:rPr>
                <w:rFonts w:ascii="Times New Roman" w:hAnsi="Times New Roman"/>
                <w:sz w:val="20"/>
                <w:lang w:eastAsia="lt-LT"/>
              </w:rPr>
              <w:t>Šlyties jėga, N/cm</w:t>
            </w:r>
            <w:r w:rsidRPr="00ED553F">
              <w:rPr>
                <w:rFonts w:ascii="Times New Roman" w:hAnsi="Times New Roman"/>
                <w:sz w:val="20"/>
                <w:vertAlign w:val="superscript"/>
                <w:lang w:eastAsia="lt-LT"/>
              </w:rPr>
              <w:t>2</w:t>
            </w:r>
            <w:r w:rsidRPr="00ED553F">
              <w:rPr>
                <w:rFonts w:ascii="Times New Roman" w:hAnsi="Times New Roman"/>
                <w:sz w:val="20"/>
                <w:lang w:eastAsia="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1D015" w14:textId="77777777" w:rsidR="00F951C2" w:rsidRPr="00ED553F" w:rsidRDefault="00F951C2" w:rsidP="00ED553F">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8BC46" w14:textId="77777777" w:rsidR="00F951C2" w:rsidRPr="00ED553F" w:rsidRDefault="00F951C2" w:rsidP="00ED553F">
            <w:pPr>
              <w:autoSpaceDN w:val="0"/>
              <w:rPr>
                <w:rFonts w:ascii="Times New Roman" w:hAnsi="Times New Roman"/>
                <w:sz w:val="20"/>
                <w:lang w:eastAsia="lt-LT"/>
              </w:rPr>
            </w:pPr>
          </w:p>
        </w:tc>
      </w:tr>
      <w:tr w:rsidR="00F951C2" w:rsidRPr="00ED553F" w14:paraId="26A60885" w14:textId="77777777" w:rsidTr="00F951C2">
        <w:tc>
          <w:tcPr>
            <w:tcW w:w="363" w:type="pct"/>
            <w:tcBorders>
              <w:top w:val="single" w:sz="4" w:space="0" w:color="000000"/>
              <w:left w:val="single" w:sz="4" w:space="0" w:color="000000"/>
              <w:bottom w:val="single" w:sz="4" w:space="0" w:color="000000"/>
              <w:right w:val="single" w:sz="4" w:space="0" w:color="000000"/>
            </w:tcBorders>
          </w:tcPr>
          <w:p w14:paraId="49EF7F40"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F0495" w14:textId="2DA9109F"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skalbimo</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F8C16"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6</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E1E87" w14:textId="77777777" w:rsidR="00F951C2" w:rsidRPr="00ED553F" w:rsidRDefault="00F951C2" w:rsidP="00ED553F">
            <w:pPr>
              <w:suppressAutoHyphens/>
              <w:autoSpaceDN w:val="0"/>
              <w:rPr>
                <w:rFonts w:ascii="Times New Roman" w:hAnsi="Times New Roman"/>
                <w:sz w:val="20"/>
              </w:rPr>
            </w:pPr>
            <w:r w:rsidRPr="00ED553F">
              <w:rPr>
                <w:rFonts w:ascii="Times New Roman" w:hAnsi="Times New Roman"/>
                <w:sz w:val="20"/>
                <w:lang w:eastAsia="lt-LT"/>
              </w:rPr>
              <w:t>LST EN 13780</w:t>
            </w:r>
          </w:p>
        </w:tc>
      </w:tr>
      <w:tr w:rsidR="00F951C2" w:rsidRPr="00ED553F" w14:paraId="29602C5D" w14:textId="77777777" w:rsidTr="00F951C2">
        <w:tc>
          <w:tcPr>
            <w:tcW w:w="363" w:type="pct"/>
            <w:tcBorders>
              <w:top w:val="single" w:sz="4" w:space="0" w:color="000000"/>
              <w:left w:val="single" w:sz="4" w:space="0" w:color="000000"/>
              <w:bottom w:val="single" w:sz="4" w:space="0" w:color="000000"/>
              <w:right w:val="single" w:sz="4" w:space="0" w:color="000000"/>
            </w:tcBorders>
          </w:tcPr>
          <w:p w14:paraId="648BF661"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1AA3C" w14:textId="03F18BC7"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5000 atidarymo-uždarymo ciklų</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CAA6C"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2B6EA" w14:textId="77777777" w:rsidR="00F951C2" w:rsidRPr="00ED553F" w:rsidRDefault="00F951C2" w:rsidP="00ED553F">
            <w:pPr>
              <w:suppressAutoHyphens/>
              <w:autoSpaceDN w:val="0"/>
              <w:rPr>
                <w:rFonts w:ascii="Times New Roman" w:hAnsi="Times New Roman"/>
                <w:sz w:val="20"/>
              </w:rPr>
            </w:pPr>
            <w:r w:rsidRPr="00ED553F">
              <w:rPr>
                <w:rFonts w:ascii="Times New Roman" w:hAnsi="Times New Roman"/>
                <w:sz w:val="20"/>
                <w:lang w:eastAsia="lt-LT"/>
              </w:rPr>
              <w:t>LST EN 13780</w:t>
            </w:r>
          </w:p>
        </w:tc>
      </w:tr>
      <w:tr w:rsidR="00F951C2" w:rsidRPr="00ED553F" w14:paraId="3405EBF7" w14:textId="77777777" w:rsidTr="00F951C2">
        <w:tc>
          <w:tcPr>
            <w:tcW w:w="363" w:type="pct"/>
            <w:tcBorders>
              <w:top w:val="single" w:sz="4" w:space="0" w:color="000000"/>
              <w:left w:val="single" w:sz="4" w:space="0" w:color="000000"/>
              <w:bottom w:val="single" w:sz="4" w:space="0" w:color="000000"/>
              <w:right w:val="single" w:sz="4" w:space="0" w:color="000000"/>
            </w:tcBorders>
          </w:tcPr>
          <w:p w14:paraId="5A75518A" w14:textId="77777777" w:rsidR="00F951C2" w:rsidRPr="00ED553F" w:rsidRDefault="00F951C2" w:rsidP="00F951C2">
            <w:pPr>
              <w:numPr>
                <w:ilvl w:val="0"/>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92C147" w14:textId="6877E411"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Nusidažymo atsparumas, balais:</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DA44C" w14:textId="77777777" w:rsidR="00F951C2" w:rsidRPr="00ED553F" w:rsidRDefault="00F951C2" w:rsidP="00ED553F">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4D9D8" w14:textId="77777777" w:rsidR="00F951C2" w:rsidRPr="00ED553F" w:rsidRDefault="00F951C2" w:rsidP="00ED553F">
            <w:pPr>
              <w:autoSpaceDN w:val="0"/>
              <w:rPr>
                <w:rFonts w:ascii="Times New Roman" w:hAnsi="Times New Roman"/>
                <w:sz w:val="20"/>
                <w:lang w:eastAsia="lt-LT"/>
              </w:rPr>
            </w:pPr>
          </w:p>
        </w:tc>
      </w:tr>
      <w:tr w:rsidR="00F951C2" w:rsidRPr="00ED553F" w14:paraId="3C699611" w14:textId="77777777" w:rsidTr="00F951C2">
        <w:tc>
          <w:tcPr>
            <w:tcW w:w="363" w:type="pct"/>
            <w:tcBorders>
              <w:top w:val="single" w:sz="4" w:space="0" w:color="000000"/>
              <w:left w:val="single" w:sz="4" w:space="0" w:color="000000"/>
              <w:bottom w:val="single" w:sz="4" w:space="0" w:color="000000"/>
              <w:right w:val="single" w:sz="4" w:space="0" w:color="000000"/>
            </w:tcBorders>
          </w:tcPr>
          <w:p w14:paraId="070DEFB0"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A3AEB" w14:textId="61C61484"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sausai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3418E"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6CBEA"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105-X12, X16 </w:t>
            </w:r>
          </w:p>
        </w:tc>
      </w:tr>
      <w:tr w:rsidR="00F951C2" w:rsidRPr="00ED553F" w14:paraId="1FB02E72" w14:textId="77777777" w:rsidTr="00F951C2">
        <w:tc>
          <w:tcPr>
            <w:tcW w:w="363" w:type="pct"/>
            <w:tcBorders>
              <w:top w:val="single" w:sz="4" w:space="0" w:color="000000"/>
              <w:left w:val="single" w:sz="4" w:space="0" w:color="000000"/>
              <w:bottom w:val="single" w:sz="4" w:space="0" w:color="000000"/>
              <w:right w:val="single" w:sz="4" w:space="0" w:color="000000"/>
            </w:tcBorders>
          </w:tcPr>
          <w:p w14:paraId="682871D3"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EDDA6" w14:textId="3CB0DD59"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šlapiai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9EA1F"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75F4F"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105-X12, X16 </w:t>
            </w:r>
          </w:p>
        </w:tc>
      </w:tr>
      <w:tr w:rsidR="00F951C2" w:rsidRPr="00ED553F" w14:paraId="4771B345" w14:textId="77777777" w:rsidTr="00F951C2">
        <w:tc>
          <w:tcPr>
            <w:tcW w:w="363" w:type="pct"/>
            <w:tcBorders>
              <w:top w:val="single" w:sz="4" w:space="0" w:color="000000"/>
              <w:left w:val="single" w:sz="4" w:space="0" w:color="000000"/>
              <w:bottom w:val="single" w:sz="4" w:space="0" w:color="000000"/>
              <w:right w:val="single" w:sz="4" w:space="0" w:color="000000"/>
            </w:tcBorders>
          </w:tcPr>
          <w:p w14:paraId="0BF0A324"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28F99" w14:textId="72A3AB54"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skalbimui prie 40℃</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BC5A9"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ABF82"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105-C06 </w:t>
            </w:r>
          </w:p>
        </w:tc>
      </w:tr>
      <w:tr w:rsidR="00F951C2" w:rsidRPr="00ED553F" w14:paraId="2FA773E8" w14:textId="77777777" w:rsidTr="00F951C2">
        <w:tc>
          <w:tcPr>
            <w:tcW w:w="363" w:type="pct"/>
            <w:tcBorders>
              <w:top w:val="single" w:sz="4" w:space="0" w:color="000000"/>
              <w:left w:val="single" w:sz="4" w:space="0" w:color="000000"/>
              <w:bottom w:val="single" w:sz="4" w:space="0" w:color="000000"/>
              <w:right w:val="single" w:sz="4" w:space="0" w:color="000000"/>
            </w:tcBorders>
          </w:tcPr>
          <w:p w14:paraId="44105D54" w14:textId="77777777" w:rsidR="00F951C2" w:rsidRPr="00ED553F" w:rsidRDefault="00F951C2" w:rsidP="00F951C2">
            <w:pPr>
              <w:numPr>
                <w:ilvl w:val="1"/>
                <w:numId w:val="67"/>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73E1F" w14:textId="29AF45AA" w:rsidR="00F951C2" w:rsidRPr="00ED553F" w:rsidRDefault="00F951C2" w:rsidP="00F951C2">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 xml:space="preserve">dirbtinei šviesai </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172637" w14:textId="77777777" w:rsidR="00F951C2" w:rsidRPr="00ED553F" w:rsidRDefault="00F951C2" w:rsidP="00ED553F">
            <w:pPr>
              <w:autoSpaceDN w:val="0"/>
              <w:jc w:val="center"/>
              <w:rPr>
                <w:rFonts w:ascii="Times New Roman" w:hAnsi="Times New Roman"/>
                <w:sz w:val="20"/>
                <w:lang w:eastAsia="lt-LT"/>
              </w:rPr>
            </w:pPr>
            <w:r w:rsidRPr="00ED553F">
              <w:rPr>
                <w:rFonts w:ascii="Times New Roman" w:hAnsi="Times New Roman"/>
                <w:sz w:val="20"/>
                <w:lang w:eastAsia="lt-LT"/>
              </w:rPr>
              <w:t>≥ 5</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20F08" w14:textId="77777777" w:rsidR="00F951C2" w:rsidRPr="00ED553F" w:rsidRDefault="00F951C2" w:rsidP="00ED553F">
            <w:pPr>
              <w:autoSpaceDN w:val="0"/>
              <w:rPr>
                <w:rFonts w:ascii="Times New Roman" w:hAnsi="Times New Roman"/>
                <w:sz w:val="20"/>
                <w:lang w:eastAsia="lt-LT"/>
              </w:rPr>
            </w:pPr>
            <w:r w:rsidRPr="00ED553F">
              <w:rPr>
                <w:rFonts w:ascii="Times New Roman" w:hAnsi="Times New Roman"/>
                <w:sz w:val="20"/>
                <w:lang w:eastAsia="lt-LT"/>
              </w:rPr>
              <w:t xml:space="preserve">LST EN ISO 105-B02 </w:t>
            </w:r>
          </w:p>
        </w:tc>
      </w:tr>
    </w:tbl>
    <w:p w14:paraId="79E98415" w14:textId="77777777" w:rsidR="00F951C2" w:rsidRDefault="00F951C2" w:rsidP="006633B4">
      <w:pPr>
        <w:spacing w:after="240"/>
        <w:jc w:val="center"/>
        <w:rPr>
          <w:rFonts w:ascii="Times New Roman" w:hAnsi="Times New Roman"/>
          <w:b/>
          <w:bCs/>
          <w:sz w:val="20"/>
        </w:rPr>
      </w:pPr>
    </w:p>
    <w:p w14:paraId="75B459FE" w14:textId="30A31059" w:rsidR="00B315AC" w:rsidRPr="006633B4" w:rsidRDefault="0075546A" w:rsidP="006633B4">
      <w:pPr>
        <w:spacing w:after="240"/>
        <w:jc w:val="center"/>
        <w:rPr>
          <w:rFonts w:ascii="Times New Roman" w:hAnsi="Times New Roman"/>
          <w:b/>
          <w:bCs/>
          <w:sz w:val="20"/>
        </w:rPr>
      </w:pPr>
      <w:r>
        <w:rPr>
          <w:rFonts w:ascii="Times New Roman" w:hAnsi="Times New Roman"/>
          <w:b/>
          <w:bCs/>
          <w:sz w:val="20"/>
        </w:rPr>
        <w:t xml:space="preserve">9 </w:t>
      </w:r>
      <w:r w:rsidR="00B315AC" w:rsidRPr="006633B4">
        <w:rPr>
          <w:rFonts w:ascii="Times New Roman" w:hAnsi="Times New Roman"/>
          <w:b/>
          <w:bCs/>
          <w:sz w:val="20"/>
        </w:rPr>
        <w:t>lentelė.</w:t>
      </w:r>
      <w:r w:rsidR="00122355">
        <w:rPr>
          <w:rFonts w:ascii="Times New Roman" w:hAnsi="Times New Roman"/>
          <w:b/>
          <w:bCs/>
          <w:sz w:val="20"/>
        </w:rPr>
        <w:t xml:space="preserve"> U</w:t>
      </w:r>
      <w:r w:rsidR="00122355" w:rsidRPr="00122355">
        <w:rPr>
          <w:rFonts w:ascii="Times New Roman" w:hAnsi="Times New Roman"/>
          <w:b/>
          <w:bCs/>
          <w:sz w:val="20"/>
        </w:rPr>
        <w:t>žtrauktukų techninės charakteristikos</w:t>
      </w:r>
      <w:r w:rsidR="00B315AC" w:rsidRPr="006633B4">
        <w:rPr>
          <w:rFonts w:ascii="Times New Roman" w:hAnsi="Times New Roman"/>
          <w:b/>
          <w:bCs/>
          <w:sz w:val="20"/>
        </w:rPr>
        <w:t>.</w:t>
      </w:r>
    </w:p>
    <w:tbl>
      <w:tblPr>
        <w:tblW w:w="5000" w:type="pct"/>
        <w:jc w:val="right"/>
        <w:tblCellMar>
          <w:left w:w="10" w:type="dxa"/>
          <w:right w:w="10" w:type="dxa"/>
        </w:tblCellMar>
        <w:tblLook w:val="0000" w:firstRow="0" w:lastRow="0" w:firstColumn="0" w:lastColumn="0" w:noHBand="0" w:noVBand="0"/>
      </w:tblPr>
      <w:tblGrid>
        <w:gridCol w:w="629"/>
        <w:gridCol w:w="4222"/>
        <w:gridCol w:w="2221"/>
        <w:gridCol w:w="2550"/>
      </w:tblGrid>
      <w:tr w:rsidR="00B315AC" w:rsidRPr="00B315AC" w14:paraId="5F3B472B"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6AFE1E" w14:textId="77777777" w:rsidR="00B315AC" w:rsidRPr="00B315AC" w:rsidRDefault="00B315AC" w:rsidP="00B315AC">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Eil. Nr.</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A3790C" w14:textId="77777777" w:rsidR="00B315AC" w:rsidRPr="00B315AC" w:rsidRDefault="00B315AC" w:rsidP="00B315AC">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Rodiklio pavadinimas, dimensija</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67AB62" w14:textId="77777777" w:rsidR="00B315AC" w:rsidRPr="00B315AC" w:rsidRDefault="00B315AC" w:rsidP="00B315AC">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Rodiklio reikšmė</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26A957" w14:textId="77777777" w:rsidR="00B315AC" w:rsidRPr="00B315AC" w:rsidRDefault="00B315AC" w:rsidP="00B315AC">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Bandymų metodo žymuo</w:t>
            </w:r>
          </w:p>
        </w:tc>
      </w:tr>
      <w:tr w:rsidR="00B315AC" w:rsidRPr="00B315AC" w14:paraId="734B344D"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26314A"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3D903D"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Galvutės pakabuko nutraukimo stiprumas, N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D36261"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7212E2" w14:textId="1DCBED7F"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EN 16732, B priedas </w:t>
            </w:r>
          </w:p>
        </w:tc>
      </w:tr>
      <w:tr w:rsidR="00B315AC" w:rsidRPr="00B315AC" w14:paraId="68952BE3"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72263C3"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59F7FE"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Stabdymo viršuje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8BC86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90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93FE72" w14:textId="3362F056"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EN 16732, D priedas </w:t>
            </w:r>
          </w:p>
        </w:tc>
      </w:tr>
      <w:tr w:rsidR="00B315AC" w:rsidRPr="00B315AC" w14:paraId="1BD952E1"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C18074"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69A594"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Užsegimų – atsegimų ciklų skaičius be gedimų, ciklai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701E486"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500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A8C6A4" w14:textId="75AAECDA"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EN 16732, F priedas </w:t>
            </w:r>
          </w:p>
        </w:tc>
      </w:tr>
      <w:tr w:rsidR="00B315AC" w:rsidRPr="00B315AC" w14:paraId="432EC99F"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4D384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752B59"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Dantukų takelio skersinis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60CE5A7"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250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7D2F5DD" w14:textId="394D70B1"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EN 16732, G priedas </w:t>
            </w:r>
          </w:p>
        </w:tc>
      </w:tr>
      <w:tr w:rsidR="00B315AC" w:rsidRPr="00B315AC" w14:paraId="2390CED7"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F9A449"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208852"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Nusidažymo atsparumas, balai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1A78C0" w14:textId="77777777" w:rsidR="00B315AC" w:rsidRPr="00B315AC" w:rsidRDefault="00B315AC" w:rsidP="00B315AC">
            <w:pPr>
              <w:autoSpaceDN w:val="0"/>
              <w:jc w:val="center"/>
              <w:textAlignment w:val="baseline"/>
              <w:rPr>
                <w:rFonts w:ascii="Times New Roman" w:hAnsi="Times New Roman"/>
                <w:sz w:val="20"/>
                <w:lang w:eastAsia="lt-LT"/>
              </w:rPr>
            </w:pP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9711C0" w14:textId="77777777" w:rsidR="00B315AC" w:rsidRPr="00B315AC" w:rsidRDefault="00B315AC" w:rsidP="00B315AC">
            <w:pPr>
              <w:autoSpaceDN w:val="0"/>
              <w:textAlignment w:val="baseline"/>
              <w:rPr>
                <w:rFonts w:ascii="Times New Roman" w:hAnsi="Times New Roman"/>
                <w:sz w:val="20"/>
                <w:lang w:eastAsia="lt-LT"/>
              </w:rPr>
            </w:pPr>
          </w:p>
        </w:tc>
      </w:tr>
      <w:tr w:rsidR="00B315AC" w:rsidRPr="00B315AC" w14:paraId="75285E45"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5BE1A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0EC8B73" w14:textId="77777777" w:rsidR="00B315AC" w:rsidRPr="00B315AC" w:rsidRDefault="00B315AC" w:rsidP="00B315AC">
            <w:pPr>
              <w:autoSpaceDN w:val="0"/>
              <w:textAlignment w:val="baseline"/>
              <w:rPr>
                <w:rFonts w:ascii="Times New Roman" w:hAnsi="Times New Roman"/>
                <w:sz w:val="20"/>
              </w:rPr>
            </w:pPr>
            <w:r w:rsidRPr="00B315AC">
              <w:rPr>
                <w:rFonts w:ascii="Times New Roman" w:hAnsi="Times New Roman"/>
                <w:sz w:val="20"/>
                <w:lang w:eastAsia="lt-LT"/>
              </w:rPr>
              <w:t xml:space="preserve">Skalbimui prie 40 </w:t>
            </w:r>
            <w:r w:rsidRPr="00B315AC">
              <w:rPr>
                <w:rFonts w:ascii="Times New Roman" w:hAnsi="Times New Roman"/>
                <w:sz w:val="20"/>
                <w:vertAlign w:val="superscript"/>
                <w:lang w:eastAsia="lt-LT"/>
              </w:rPr>
              <w:t>o</w:t>
            </w:r>
            <w:r w:rsidRPr="00B315AC">
              <w:rPr>
                <w:rFonts w:ascii="Times New Roman" w:hAnsi="Times New Roman"/>
                <w:sz w:val="20"/>
                <w:lang w:eastAsia="lt-LT"/>
              </w:rPr>
              <w:t xml:space="preserve">C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DAE9510"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D99824C" w14:textId="5DADD97C"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LST EN ISO 105-C06  </w:t>
            </w:r>
          </w:p>
        </w:tc>
      </w:tr>
      <w:tr w:rsidR="00B315AC" w:rsidRPr="00B315AC" w14:paraId="32989D51"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B573E8"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2C420E"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sausai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EEE475"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15CE4F" w14:textId="761A24AB"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B315AC" w:rsidRPr="00B315AC" w14:paraId="58C4BD95"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D80691"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80AFDC"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šlapiai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0E753D4"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3</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33A25B1" w14:textId="63FDAA22"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B315AC" w:rsidRPr="00B315AC" w14:paraId="0F5DCCC1" w14:textId="77777777" w:rsidTr="00B315AC">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EA9E582"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D660AE"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vandeniui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47AC63" w14:textId="77777777" w:rsidR="00B315AC" w:rsidRPr="00B315AC" w:rsidRDefault="00B315AC" w:rsidP="00B315AC">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ACF5C8" w14:textId="77777777" w:rsidR="00B315AC" w:rsidRPr="00B315AC" w:rsidRDefault="00B315AC" w:rsidP="00B315AC">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105-E01</w:t>
            </w:r>
          </w:p>
        </w:tc>
      </w:tr>
    </w:tbl>
    <w:p w14:paraId="38210BFE" w14:textId="77777777" w:rsidR="00142101" w:rsidRDefault="00142101" w:rsidP="00142101">
      <w:pPr>
        <w:spacing w:after="240"/>
        <w:jc w:val="center"/>
        <w:rPr>
          <w:rFonts w:ascii="Times New Roman" w:hAnsi="Times New Roman"/>
          <w:b/>
          <w:bCs/>
          <w:szCs w:val="24"/>
        </w:rPr>
      </w:pPr>
    </w:p>
    <w:p w14:paraId="0DDE6470" w14:textId="76893717" w:rsidR="00C61A16" w:rsidRDefault="0075546A" w:rsidP="00E315A1">
      <w:pPr>
        <w:jc w:val="center"/>
        <w:rPr>
          <w:rFonts w:ascii="Times New Roman" w:hAnsi="Times New Roman"/>
          <w:szCs w:val="24"/>
        </w:rPr>
      </w:pPr>
      <w:r>
        <w:rPr>
          <w:noProof/>
        </w:rPr>
        <w:drawing>
          <wp:inline distT="0" distB="0" distL="0" distR="0" wp14:anchorId="091361B9" wp14:editId="5891B947">
            <wp:extent cx="6120130" cy="3671570"/>
            <wp:effectExtent l="19050" t="19050" r="13970" b="24130"/>
            <wp:docPr id="207489550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120130" cy="3671570"/>
                    </a:xfrm>
                    <a:prstGeom prst="rect">
                      <a:avLst/>
                    </a:prstGeom>
                    <a:noFill/>
                    <a:ln w="9528">
                      <a:solidFill>
                        <a:srgbClr val="000000"/>
                      </a:solidFill>
                      <a:prstDash val="solid"/>
                    </a:ln>
                  </pic:spPr>
                </pic:pic>
              </a:graphicData>
            </a:graphic>
          </wp:inline>
        </w:drawing>
      </w:r>
    </w:p>
    <w:p w14:paraId="548FC506" w14:textId="77777777" w:rsidR="000534DA" w:rsidRDefault="000534DA">
      <w:pPr>
        <w:rPr>
          <w:rFonts w:ascii="Times New Roman" w:hAnsi="Times New Roman"/>
          <w:szCs w:val="24"/>
        </w:rPr>
      </w:pPr>
    </w:p>
    <w:p w14:paraId="7D60842D" w14:textId="27216A2C" w:rsidR="000534DA" w:rsidRDefault="009C6FB7" w:rsidP="000534DA">
      <w:pPr>
        <w:jc w:val="center"/>
        <w:rPr>
          <w:rFonts w:ascii="Times New Roman" w:hAnsi="Times New Roman"/>
          <w:szCs w:val="24"/>
        </w:rPr>
      </w:pPr>
      <w:r>
        <w:rPr>
          <w:rFonts w:ascii="Times New Roman" w:hAnsi="Times New Roman"/>
          <w:szCs w:val="24"/>
        </w:rPr>
        <w:t>1 p</w:t>
      </w:r>
      <w:r w:rsidR="000534DA">
        <w:rPr>
          <w:rFonts w:ascii="Times New Roman" w:hAnsi="Times New Roman"/>
          <w:szCs w:val="24"/>
        </w:rPr>
        <w:t xml:space="preserve">av. </w:t>
      </w:r>
      <w:r w:rsidR="0075546A">
        <w:rPr>
          <w:rFonts w:ascii="Times New Roman" w:hAnsi="Times New Roman"/>
          <w:szCs w:val="24"/>
        </w:rPr>
        <w:t>Bliuzono</w:t>
      </w:r>
      <w:r w:rsidR="00FF548F" w:rsidRPr="00FF548F">
        <w:rPr>
          <w:rFonts w:ascii="Times New Roman" w:hAnsi="Times New Roman"/>
          <w:szCs w:val="24"/>
        </w:rPr>
        <w:t xml:space="preserve"> </w:t>
      </w:r>
      <w:r w:rsidR="007365B3">
        <w:rPr>
          <w:rFonts w:ascii="Times New Roman" w:hAnsi="Times New Roman"/>
          <w:szCs w:val="24"/>
        </w:rPr>
        <w:t xml:space="preserve">spalvotas </w:t>
      </w:r>
      <w:r>
        <w:rPr>
          <w:rFonts w:ascii="Times New Roman" w:hAnsi="Times New Roman"/>
          <w:szCs w:val="24"/>
        </w:rPr>
        <w:t>eskizas</w:t>
      </w:r>
      <w:r w:rsidR="007365B3">
        <w:rPr>
          <w:rFonts w:ascii="Times New Roman" w:hAnsi="Times New Roman"/>
          <w:szCs w:val="24"/>
        </w:rPr>
        <w:t xml:space="preserve"> </w:t>
      </w:r>
    </w:p>
    <w:p w14:paraId="0C218EFE" w14:textId="77777777" w:rsidR="009C6FB7" w:rsidRDefault="009C6FB7" w:rsidP="000534DA">
      <w:pPr>
        <w:jc w:val="center"/>
        <w:rPr>
          <w:rFonts w:ascii="Times New Roman" w:hAnsi="Times New Roman"/>
          <w:szCs w:val="24"/>
        </w:rPr>
      </w:pPr>
    </w:p>
    <w:p w14:paraId="2DE91114" w14:textId="7F204876" w:rsidR="00F951C2" w:rsidRDefault="0075546A" w:rsidP="00F951C2">
      <w:pPr>
        <w:jc w:val="center"/>
        <w:rPr>
          <w:rFonts w:ascii="Times New Roman" w:hAnsi="Times New Roman"/>
          <w:szCs w:val="24"/>
        </w:rPr>
      </w:pPr>
      <w:r>
        <w:rPr>
          <w:b/>
          <w:noProof/>
          <w:sz w:val="20"/>
        </w:rPr>
        <w:lastRenderedPageBreak/>
        <w:drawing>
          <wp:inline distT="0" distB="0" distL="0" distR="0" wp14:anchorId="1488DB7E" wp14:editId="7CC89B8A">
            <wp:extent cx="6120130" cy="3524250"/>
            <wp:effectExtent l="19050" t="19050" r="13970" b="19050"/>
            <wp:docPr id="138703725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20130" cy="3524250"/>
                    </a:xfrm>
                    <a:prstGeom prst="rect">
                      <a:avLst/>
                    </a:prstGeom>
                    <a:noFill/>
                    <a:ln w="9528">
                      <a:solidFill>
                        <a:srgbClr val="000000"/>
                      </a:solidFill>
                      <a:prstDash val="solid"/>
                    </a:ln>
                  </pic:spPr>
                </pic:pic>
              </a:graphicData>
            </a:graphic>
          </wp:inline>
        </w:drawing>
      </w:r>
    </w:p>
    <w:p w14:paraId="5A5E78EE" w14:textId="0EE4847F" w:rsidR="00FF548F" w:rsidRDefault="004A5CB5" w:rsidP="00F951C2">
      <w:pPr>
        <w:jc w:val="center"/>
        <w:rPr>
          <w:noProof/>
        </w:rPr>
      </w:pPr>
      <w:r>
        <w:rPr>
          <w:rFonts w:ascii="Times New Roman" w:hAnsi="Times New Roman"/>
          <w:szCs w:val="24"/>
        </w:rPr>
        <w:t>2 pav.</w:t>
      </w:r>
      <w:r w:rsidR="00FF548F" w:rsidRPr="00FF548F">
        <w:rPr>
          <w:rFonts w:ascii="Times New Roman" w:hAnsi="Times New Roman"/>
          <w:szCs w:val="24"/>
        </w:rPr>
        <w:t xml:space="preserve"> </w:t>
      </w:r>
      <w:r w:rsidR="0075546A">
        <w:rPr>
          <w:rFonts w:ascii="Times New Roman" w:hAnsi="Times New Roman"/>
          <w:szCs w:val="24"/>
        </w:rPr>
        <w:t>Bliuzono</w:t>
      </w:r>
      <w:r w:rsidR="0075546A" w:rsidRPr="00FF548F">
        <w:rPr>
          <w:rFonts w:ascii="Times New Roman" w:hAnsi="Times New Roman"/>
          <w:szCs w:val="24"/>
        </w:rPr>
        <w:t xml:space="preserve"> </w:t>
      </w:r>
      <w:r w:rsidR="00F951C2" w:rsidRPr="00F951C2">
        <w:rPr>
          <w:rFonts w:ascii="Times New Roman" w:hAnsi="Times New Roman"/>
          <w:szCs w:val="24"/>
        </w:rPr>
        <w:t xml:space="preserve">eskizas </w:t>
      </w:r>
    </w:p>
    <w:p w14:paraId="5D59A3C0" w14:textId="77777777" w:rsidR="00F951C2" w:rsidRDefault="00F951C2" w:rsidP="00F951C2">
      <w:pPr>
        <w:jc w:val="center"/>
        <w:rPr>
          <w:noProof/>
        </w:rPr>
      </w:pPr>
    </w:p>
    <w:p w14:paraId="7D1C7F5A" w14:textId="6FBBA2A6" w:rsidR="00F951C2" w:rsidRDefault="00F951C2" w:rsidP="00F951C2">
      <w:pPr>
        <w:jc w:val="center"/>
        <w:rPr>
          <w:noProof/>
        </w:rPr>
      </w:pPr>
    </w:p>
    <w:p w14:paraId="66847791" w14:textId="24FB4C1A" w:rsidR="00F951C2" w:rsidRDefault="0075546A" w:rsidP="00F951C2">
      <w:pPr>
        <w:jc w:val="center"/>
        <w:rPr>
          <w:rFonts w:ascii="Times New Roman" w:hAnsi="Times New Roman"/>
          <w:szCs w:val="24"/>
        </w:rPr>
      </w:pPr>
      <w:r>
        <w:rPr>
          <w:bCs/>
          <w:noProof/>
          <w:sz w:val="20"/>
        </w:rPr>
        <w:drawing>
          <wp:inline distT="0" distB="0" distL="0" distR="0" wp14:anchorId="57A34B06" wp14:editId="7D54AA08">
            <wp:extent cx="6120130" cy="3837305"/>
            <wp:effectExtent l="19050" t="19050" r="13970" b="10795"/>
            <wp:docPr id="173675406"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130" cy="3837305"/>
                    </a:xfrm>
                    <a:prstGeom prst="rect">
                      <a:avLst/>
                    </a:prstGeom>
                    <a:noFill/>
                    <a:ln w="9528">
                      <a:solidFill>
                        <a:srgbClr val="000000"/>
                      </a:solidFill>
                      <a:prstDash val="solid"/>
                    </a:ln>
                  </pic:spPr>
                </pic:pic>
              </a:graphicData>
            </a:graphic>
          </wp:inline>
        </w:drawing>
      </w:r>
    </w:p>
    <w:p w14:paraId="4F85EB95" w14:textId="58DB4A82" w:rsidR="006633B4" w:rsidRDefault="006633B4" w:rsidP="006633B4">
      <w:pPr>
        <w:jc w:val="center"/>
        <w:rPr>
          <w:rFonts w:ascii="Times New Roman" w:hAnsi="Times New Roman"/>
          <w:szCs w:val="24"/>
        </w:rPr>
      </w:pPr>
      <w:r>
        <w:rPr>
          <w:rFonts w:ascii="Times New Roman" w:hAnsi="Times New Roman"/>
          <w:szCs w:val="24"/>
        </w:rPr>
        <w:t>3 pav.</w:t>
      </w:r>
      <w:r w:rsidRPr="00FF548F">
        <w:rPr>
          <w:rFonts w:ascii="Times New Roman" w:hAnsi="Times New Roman"/>
          <w:szCs w:val="24"/>
        </w:rPr>
        <w:t xml:space="preserve"> </w:t>
      </w:r>
      <w:r w:rsidR="0075546A">
        <w:rPr>
          <w:rFonts w:ascii="Times New Roman" w:hAnsi="Times New Roman"/>
          <w:szCs w:val="24"/>
        </w:rPr>
        <w:t>Bliuzono</w:t>
      </w:r>
      <w:r w:rsidR="0075546A" w:rsidRPr="00FF548F">
        <w:rPr>
          <w:rFonts w:ascii="Times New Roman" w:hAnsi="Times New Roman"/>
          <w:szCs w:val="24"/>
        </w:rPr>
        <w:t xml:space="preserve"> </w:t>
      </w:r>
      <w:r>
        <w:rPr>
          <w:rFonts w:ascii="Times New Roman" w:hAnsi="Times New Roman"/>
          <w:szCs w:val="24"/>
        </w:rPr>
        <w:t>techninis brėžinys</w:t>
      </w:r>
      <w:r w:rsidR="007365B3">
        <w:rPr>
          <w:rFonts w:ascii="Times New Roman" w:hAnsi="Times New Roman"/>
          <w:szCs w:val="24"/>
        </w:rPr>
        <w:t xml:space="preserve"> </w:t>
      </w:r>
    </w:p>
    <w:p w14:paraId="615832C1" w14:textId="4CC941BC" w:rsidR="006633B4" w:rsidRDefault="00F951C2" w:rsidP="004A5CB5">
      <w:pPr>
        <w:jc w:val="center"/>
        <w:rPr>
          <w:rFonts w:ascii="Times New Roman" w:hAnsi="Times New Roman"/>
          <w:szCs w:val="24"/>
        </w:rPr>
      </w:pPr>
      <w:r>
        <w:rPr>
          <w:rFonts w:ascii="Times New Roman" w:hAnsi="Times New Roman"/>
          <w:szCs w:val="24"/>
        </w:rPr>
        <w:lastRenderedPageBreak/>
        <w:t xml:space="preserve">  </w:t>
      </w:r>
      <w:r w:rsidR="0075546A">
        <w:rPr>
          <w:noProof/>
        </w:rPr>
        <w:drawing>
          <wp:inline distT="0" distB="0" distL="0" distR="0" wp14:anchorId="5FEBB438" wp14:editId="305CD940">
            <wp:extent cx="6120130" cy="3803015"/>
            <wp:effectExtent l="19050" t="19050" r="13970" b="26035"/>
            <wp:docPr id="992219668"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20130" cy="3803015"/>
                    </a:xfrm>
                    <a:prstGeom prst="rect">
                      <a:avLst/>
                    </a:prstGeom>
                    <a:noFill/>
                    <a:ln w="9528">
                      <a:solidFill>
                        <a:srgbClr val="000000"/>
                      </a:solidFill>
                      <a:prstDash val="solid"/>
                    </a:ln>
                  </pic:spPr>
                </pic:pic>
              </a:graphicData>
            </a:graphic>
          </wp:inline>
        </w:drawing>
      </w:r>
    </w:p>
    <w:p w14:paraId="2CDDD61A" w14:textId="43B37185" w:rsidR="006633B4" w:rsidRDefault="006633B4" w:rsidP="004A5CB5">
      <w:pPr>
        <w:jc w:val="center"/>
        <w:rPr>
          <w:rFonts w:ascii="Times New Roman" w:hAnsi="Times New Roman"/>
          <w:szCs w:val="24"/>
        </w:rPr>
      </w:pPr>
      <w:r>
        <w:rPr>
          <w:rFonts w:ascii="Times New Roman" w:hAnsi="Times New Roman"/>
          <w:szCs w:val="24"/>
        </w:rPr>
        <w:t>4</w:t>
      </w:r>
      <w:r w:rsidRPr="006633B4">
        <w:rPr>
          <w:rFonts w:ascii="Times New Roman" w:hAnsi="Times New Roman"/>
          <w:szCs w:val="24"/>
        </w:rPr>
        <w:t xml:space="preserve"> pav. </w:t>
      </w:r>
      <w:r w:rsidR="0075546A">
        <w:rPr>
          <w:rFonts w:ascii="Times New Roman" w:hAnsi="Times New Roman"/>
          <w:szCs w:val="24"/>
        </w:rPr>
        <w:t>Bliuzono</w:t>
      </w:r>
      <w:r w:rsidR="0075546A" w:rsidRPr="00FF548F">
        <w:rPr>
          <w:rFonts w:ascii="Times New Roman" w:hAnsi="Times New Roman"/>
          <w:szCs w:val="24"/>
        </w:rPr>
        <w:t xml:space="preserve"> </w:t>
      </w:r>
      <w:r w:rsidR="00F951C2" w:rsidRPr="00F951C2">
        <w:rPr>
          <w:rFonts w:ascii="Times New Roman" w:hAnsi="Times New Roman"/>
          <w:szCs w:val="24"/>
        </w:rPr>
        <w:t>prieki</w:t>
      </w:r>
      <w:r w:rsidR="00E40C8D">
        <w:rPr>
          <w:rFonts w:ascii="Times New Roman" w:hAnsi="Times New Roman"/>
          <w:szCs w:val="24"/>
        </w:rPr>
        <w:t>s</w:t>
      </w:r>
    </w:p>
    <w:p w14:paraId="76EDDA16" w14:textId="66DC47A9" w:rsidR="00E44E62" w:rsidRDefault="001B7E4D" w:rsidP="004A5CB5">
      <w:pPr>
        <w:jc w:val="center"/>
        <w:rPr>
          <w:rFonts w:ascii="Times New Roman" w:hAnsi="Times New Roman"/>
          <w:szCs w:val="24"/>
        </w:rPr>
      </w:pPr>
      <w:r>
        <w:rPr>
          <w:noProof/>
          <w14:ligatures w14:val="standardContextual"/>
        </w:rPr>
        <w:drawing>
          <wp:inline distT="0" distB="0" distL="0" distR="0" wp14:anchorId="2DA3F8E9" wp14:editId="7CE135DD">
            <wp:extent cx="6120130" cy="3975735"/>
            <wp:effectExtent l="0" t="0" r="0" b="5715"/>
            <wp:docPr id="612026772" name="Picture 1"/>
            <wp:cNvGraphicFramePr/>
            <a:graphic xmlns:a="http://schemas.openxmlformats.org/drawingml/2006/main">
              <a:graphicData uri="http://schemas.openxmlformats.org/drawingml/2006/picture">
                <pic:pic xmlns:pic="http://schemas.openxmlformats.org/drawingml/2006/picture">
                  <pic:nvPicPr>
                    <pic:cNvPr id="612026772" name="Picture 1"/>
                    <pic:cNvPicPr/>
                  </pic:nvPicPr>
                  <pic:blipFill>
                    <a:blip r:embed="rId12"/>
                    <a:stretch>
                      <a:fillRect/>
                    </a:stretch>
                  </pic:blipFill>
                  <pic:spPr>
                    <a:xfrm>
                      <a:off x="0" y="0"/>
                      <a:ext cx="6120130" cy="3975735"/>
                    </a:xfrm>
                    <a:prstGeom prst="rect">
                      <a:avLst/>
                    </a:prstGeom>
                    <a:noFill/>
                    <a:ln>
                      <a:noFill/>
                      <a:prstDash/>
                    </a:ln>
                  </pic:spPr>
                </pic:pic>
              </a:graphicData>
            </a:graphic>
          </wp:inline>
        </w:drawing>
      </w:r>
    </w:p>
    <w:p w14:paraId="23465309" w14:textId="4D322044" w:rsidR="00531AA5" w:rsidRDefault="001B7E4D" w:rsidP="00531AA5">
      <w:pPr>
        <w:jc w:val="center"/>
        <w:rPr>
          <w:rFonts w:ascii="Times New Roman" w:hAnsi="Times New Roman"/>
          <w:szCs w:val="24"/>
        </w:rPr>
      </w:pPr>
      <w:r>
        <w:rPr>
          <w:rFonts w:ascii="Times New Roman" w:hAnsi="Times New Roman"/>
          <w:szCs w:val="24"/>
        </w:rPr>
        <w:t>5</w:t>
      </w:r>
      <w:r w:rsidR="00531AA5" w:rsidRPr="006633B4">
        <w:rPr>
          <w:rFonts w:ascii="Times New Roman" w:hAnsi="Times New Roman"/>
          <w:szCs w:val="24"/>
        </w:rPr>
        <w:t xml:space="preserve"> pav</w:t>
      </w:r>
      <w:r w:rsidR="00182809">
        <w:rPr>
          <w:rFonts w:ascii="Times New Roman" w:hAnsi="Times New Roman"/>
          <w:szCs w:val="24"/>
        </w:rPr>
        <w:t xml:space="preserve">. </w:t>
      </w:r>
      <w:r>
        <w:rPr>
          <w:rFonts w:ascii="Times New Roman" w:hAnsi="Times New Roman"/>
          <w:szCs w:val="24"/>
        </w:rPr>
        <w:t>Bliuzono</w:t>
      </w:r>
      <w:r w:rsidR="00531AA5" w:rsidRPr="007365B3">
        <w:rPr>
          <w:rFonts w:ascii="Times New Roman" w:hAnsi="Times New Roman"/>
          <w:szCs w:val="24"/>
        </w:rPr>
        <w:t xml:space="preserve"> techninis brėžinys (</w:t>
      </w:r>
      <w:r w:rsidR="00531AA5" w:rsidRPr="00531AA5">
        <w:rPr>
          <w:rFonts w:ascii="Times New Roman" w:hAnsi="Times New Roman"/>
          <w:szCs w:val="24"/>
        </w:rPr>
        <w:t>kib</w:t>
      </w:r>
      <w:r w:rsidR="00531AA5">
        <w:rPr>
          <w:rFonts w:ascii="Times New Roman" w:hAnsi="Times New Roman"/>
          <w:szCs w:val="24"/>
        </w:rPr>
        <w:t>ių</w:t>
      </w:r>
      <w:r w:rsidR="00531AA5" w:rsidRPr="00531AA5">
        <w:rPr>
          <w:rFonts w:ascii="Times New Roman" w:hAnsi="Times New Roman"/>
          <w:szCs w:val="24"/>
        </w:rPr>
        <w:t xml:space="preserve"> tekstilini</w:t>
      </w:r>
      <w:r w:rsidR="00531AA5">
        <w:rPr>
          <w:rFonts w:ascii="Times New Roman" w:hAnsi="Times New Roman"/>
          <w:szCs w:val="24"/>
        </w:rPr>
        <w:t>ų</w:t>
      </w:r>
      <w:r w:rsidR="00531AA5" w:rsidRPr="00531AA5">
        <w:rPr>
          <w:rFonts w:ascii="Times New Roman" w:hAnsi="Times New Roman"/>
          <w:szCs w:val="24"/>
        </w:rPr>
        <w:t xml:space="preserve"> užsegim</w:t>
      </w:r>
      <w:r w:rsidR="00531AA5">
        <w:rPr>
          <w:rFonts w:ascii="Times New Roman" w:hAnsi="Times New Roman"/>
          <w:szCs w:val="24"/>
        </w:rPr>
        <w:t>ų</w:t>
      </w:r>
      <w:r w:rsidR="00531AA5" w:rsidRPr="00531AA5">
        <w:rPr>
          <w:rFonts w:ascii="Times New Roman" w:hAnsi="Times New Roman"/>
          <w:szCs w:val="24"/>
        </w:rPr>
        <w:t xml:space="preserve"> švelni</w:t>
      </w:r>
      <w:r w:rsidR="00531AA5">
        <w:rPr>
          <w:rFonts w:ascii="Times New Roman" w:hAnsi="Times New Roman"/>
          <w:szCs w:val="24"/>
        </w:rPr>
        <w:t>ų</w:t>
      </w:r>
      <w:r w:rsidR="00531AA5" w:rsidRPr="00531AA5">
        <w:rPr>
          <w:rFonts w:ascii="Times New Roman" w:hAnsi="Times New Roman"/>
          <w:szCs w:val="24"/>
        </w:rPr>
        <w:t xml:space="preserve"> pus</w:t>
      </w:r>
      <w:r w:rsidR="00531AA5">
        <w:rPr>
          <w:rFonts w:ascii="Times New Roman" w:hAnsi="Times New Roman"/>
          <w:szCs w:val="24"/>
        </w:rPr>
        <w:t>ių</w:t>
      </w:r>
      <w:r w:rsidR="00531AA5" w:rsidRPr="00531AA5">
        <w:rPr>
          <w:rFonts w:ascii="Times New Roman" w:hAnsi="Times New Roman"/>
          <w:szCs w:val="24"/>
        </w:rPr>
        <w:t xml:space="preserve"> detal</w:t>
      </w:r>
      <w:r w:rsidR="00531AA5">
        <w:rPr>
          <w:rFonts w:ascii="Times New Roman" w:hAnsi="Times New Roman"/>
          <w:szCs w:val="24"/>
        </w:rPr>
        <w:t>ių išmatavimai ir išdėstymas ant rankovių</w:t>
      </w:r>
      <w:r w:rsidR="00531AA5" w:rsidRPr="007365B3">
        <w:rPr>
          <w:rFonts w:ascii="Times New Roman" w:hAnsi="Times New Roman"/>
          <w:szCs w:val="24"/>
        </w:rPr>
        <w:t>)</w:t>
      </w:r>
    </w:p>
    <w:p w14:paraId="5B40E8FB" w14:textId="7B20006D" w:rsidR="007365B3" w:rsidRDefault="007365B3" w:rsidP="004A5CB5">
      <w:pPr>
        <w:jc w:val="center"/>
        <w:rPr>
          <w:rFonts w:ascii="Times New Roman" w:hAnsi="Times New Roman"/>
          <w:szCs w:val="24"/>
        </w:rPr>
      </w:pPr>
    </w:p>
    <w:p w14:paraId="7D530663" w14:textId="0C16F2A8" w:rsidR="00E44E62" w:rsidRDefault="00E44E62" w:rsidP="004A5CB5">
      <w:pPr>
        <w:jc w:val="center"/>
        <w:rPr>
          <w:rFonts w:ascii="Times New Roman" w:hAnsi="Times New Roman"/>
          <w:szCs w:val="24"/>
        </w:rPr>
      </w:pPr>
      <w:r>
        <w:rPr>
          <w:rFonts w:ascii="Times New Roman" w:hAnsi="Times New Roman"/>
          <w:noProof/>
          <w:szCs w:val="24"/>
        </w:rPr>
        <w:lastRenderedPageBreak/>
        <w:drawing>
          <wp:inline distT="0" distB="0" distL="0" distR="0" wp14:anchorId="432CC4F3" wp14:editId="2B1D8281">
            <wp:extent cx="878205" cy="1103630"/>
            <wp:effectExtent l="19050" t="19050" r="17145" b="20320"/>
            <wp:docPr id="6730332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8205" cy="1103630"/>
                    </a:xfrm>
                    <a:prstGeom prst="rect">
                      <a:avLst/>
                    </a:prstGeom>
                    <a:noFill/>
                    <a:ln>
                      <a:solidFill>
                        <a:schemeClr val="tx1"/>
                      </a:solidFill>
                    </a:ln>
                  </pic:spPr>
                </pic:pic>
              </a:graphicData>
            </a:graphic>
          </wp:inline>
        </w:drawing>
      </w:r>
    </w:p>
    <w:p w14:paraId="5B42308C" w14:textId="5F448225" w:rsidR="00E44E62" w:rsidRDefault="001B7E4D" w:rsidP="004A5CB5">
      <w:pPr>
        <w:jc w:val="center"/>
        <w:rPr>
          <w:rFonts w:ascii="Times New Roman" w:hAnsi="Times New Roman"/>
          <w:szCs w:val="24"/>
        </w:rPr>
      </w:pPr>
      <w:r>
        <w:rPr>
          <w:rFonts w:ascii="Times New Roman" w:hAnsi="Times New Roman"/>
          <w:szCs w:val="24"/>
        </w:rPr>
        <w:t>6</w:t>
      </w:r>
      <w:r w:rsidR="00E44E62">
        <w:rPr>
          <w:rFonts w:ascii="Times New Roman" w:hAnsi="Times New Roman"/>
          <w:szCs w:val="24"/>
        </w:rPr>
        <w:t xml:space="preserve"> pav. Piktogramos </w:t>
      </w:r>
      <w:r w:rsidR="00E0532D">
        <w:rPr>
          <w:rFonts w:ascii="Times New Roman" w:hAnsi="Times New Roman"/>
          <w:szCs w:val="24"/>
        </w:rPr>
        <w:t>pavyzdys</w:t>
      </w:r>
      <w:r w:rsidR="00182809">
        <w:rPr>
          <w:rFonts w:ascii="Times New Roman" w:hAnsi="Times New Roman"/>
          <w:szCs w:val="24"/>
        </w:rPr>
        <w:t>.</w:t>
      </w:r>
    </w:p>
    <w:p w14:paraId="250EDC8A" w14:textId="77777777" w:rsidR="00182809" w:rsidRDefault="00182809" w:rsidP="004A5CB5">
      <w:pPr>
        <w:jc w:val="center"/>
        <w:rPr>
          <w:rFonts w:ascii="Times New Roman" w:hAnsi="Times New Roman"/>
          <w:szCs w:val="24"/>
        </w:rPr>
      </w:pPr>
    </w:p>
    <w:p w14:paraId="1678D94A" w14:textId="43F44A6C" w:rsidR="006633B4" w:rsidRDefault="006633B4" w:rsidP="004A5CB5">
      <w:pPr>
        <w:jc w:val="center"/>
        <w:rPr>
          <w:rFonts w:ascii="Times New Roman" w:hAnsi="Times New Roman"/>
          <w:szCs w:val="24"/>
        </w:rPr>
      </w:pPr>
      <w:r>
        <w:rPr>
          <w:rFonts w:ascii="Times New Roman" w:hAnsi="Times New Roman"/>
          <w:szCs w:val="24"/>
        </w:rPr>
        <w:t>___________________</w:t>
      </w:r>
    </w:p>
    <w:p w14:paraId="5CCB1312" w14:textId="3EF9B111" w:rsidR="004A5CB5" w:rsidRDefault="004A5CB5" w:rsidP="004A5CB5">
      <w:pPr>
        <w:jc w:val="center"/>
        <w:rPr>
          <w:rFonts w:ascii="Times New Roman" w:hAnsi="Times New Roman"/>
          <w:szCs w:val="24"/>
        </w:rPr>
      </w:pPr>
    </w:p>
    <w:p w14:paraId="467B2CBD" w14:textId="43C4A443" w:rsidR="009C6FB7" w:rsidRDefault="009C6FB7" w:rsidP="000534DA">
      <w:pPr>
        <w:jc w:val="center"/>
        <w:rPr>
          <w:rFonts w:ascii="Times New Roman" w:hAnsi="Times New Roman"/>
          <w:szCs w:val="24"/>
        </w:rPr>
      </w:pPr>
    </w:p>
    <w:sectPr w:rsidR="009C6FB7" w:rsidSect="00182809">
      <w:headerReference w:type="default" r:id="rId14"/>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40F3" w14:textId="77777777" w:rsidR="00DF42B7" w:rsidRDefault="00DF42B7" w:rsidP="00C61A16">
      <w:r>
        <w:separator/>
      </w:r>
    </w:p>
  </w:endnote>
  <w:endnote w:type="continuationSeparator" w:id="0">
    <w:p w14:paraId="1F684EEB" w14:textId="77777777" w:rsidR="00DF42B7" w:rsidRDefault="00DF42B7" w:rsidP="00C6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default"/>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4ABE" w14:textId="77777777" w:rsidR="00DF42B7" w:rsidRDefault="00DF42B7" w:rsidP="00C61A16">
      <w:r>
        <w:separator/>
      </w:r>
    </w:p>
  </w:footnote>
  <w:footnote w:type="continuationSeparator" w:id="0">
    <w:p w14:paraId="7C9B8527" w14:textId="77777777" w:rsidR="00DF42B7" w:rsidRDefault="00DF42B7" w:rsidP="00C6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045441"/>
      <w:docPartObj>
        <w:docPartGallery w:val="Page Numbers (Top of Page)"/>
        <w:docPartUnique/>
      </w:docPartObj>
    </w:sdtPr>
    <w:sdtEndPr>
      <w:rPr>
        <w:rFonts w:ascii="Times New Roman" w:hAnsi="Times New Roman"/>
      </w:rPr>
    </w:sdtEndPr>
    <w:sdtContent>
      <w:p w14:paraId="2F9A0124" w14:textId="6CA37865" w:rsidR="00DC3F36" w:rsidRPr="00DC3F36" w:rsidRDefault="00DC3F36">
        <w:pPr>
          <w:pStyle w:val="Antrats"/>
          <w:jc w:val="center"/>
          <w:rPr>
            <w:rFonts w:ascii="Times New Roman" w:hAnsi="Times New Roman"/>
          </w:rPr>
        </w:pPr>
        <w:r w:rsidRPr="00DC3F36">
          <w:rPr>
            <w:rFonts w:ascii="Times New Roman" w:hAnsi="Times New Roman"/>
          </w:rPr>
          <w:fldChar w:fldCharType="begin"/>
        </w:r>
        <w:r w:rsidRPr="00DC3F36">
          <w:rPr>
            <w:rFonts w:ascii="Times New Roman" w:hAnsi="Times New Roman"/>
          </w:rPr>
          <w:instrText>PAGE   \* MERGEFORMAT</w:instrText>
        </w:r>
        <w:r w:rsidRPr="00DC3F36">
          <w:rPr>
            <w:rFonts w:ascii="Times New Roman" w:hAnsi="Times New Roman"/>
          </w:rPr>
          <w:fldChar w:fldCharType="separate"/>
        </w:r>
        <w:r w:rsidRPr="00DC3F36">
          <w:rPr>
            <w:rFonts w:ascii="Times New Roman" w:hAnsi="Times New Roman"/>
          </w:rPr>
          <w:t>2</w:t>
        </w:r>
        <w:r w:rsidRPr="00DC3F36">
          <w:rPr>
            <w:rFonts w:ascii="Times New Roman" w:hAnsi="Times New Roman"/>
          </w:rPr>
          <w:fldChar w:fldCharType="end"/>
        </w:r>
      </w:p>
    </w:sdtContent>
  </w:sdt>
  <w:p w14:paraId="0C428BE6" w14:textId="77777777" w:rsidR="00DC3F36" w:rsidRDefault="00DC3F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09A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432AD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04803FA"/>
    <w:multiLevelType w:val="hybridMultilevel"/>
    <w:tmpl w:val="8384DE2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08630E4"/>
    <w:multiLevelType w:val="hybridMultilevel"/>
    <w:tmpl w:val="94E6C37C"/>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1DC7734"/>
    <w:multiLevelType w:val="hybridMultilevel"/>
    <w:tmpl w:val="B7721E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3113F8F"/>
    <w:multiLevelType w:val="hybridMultilevel"/>
    <w:tmpl w:val="BA46B2B6"/>
    <w:lvl w:ilvl="0" w:tplc="319E05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5A4C69"/>
    <w:multiLevelType w:val="hybridMultilevel"/>
    <w:tmpl w:val="AD7037C2"/>
    <w:lvl w:ilvl="0" w:tplc="0427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427CB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E65C4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BB259C"/>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FE57AC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8113C9"/>
    <w:multiLevelType w:val="multilevel"/>
    <w:tmpl w:val="7FC41518"/>
    <w:lvl w:ilvl="0">
      <w:start w:val="1"/>
      <w:numFmt w:val="decimal"/>
      <w:lvlText w:val="%1"/>
      <w:lvlJc w:val="left"/>
      <w:pPr>
        <w:ind w:left="360" w:hanging="360"/>
      </w:pPr>
      <w:rPr>
        <w:sz w:val="24"/>
      </w:rPr>
    </w:lvl>
    <w:lvl w:ilvl="1">
      <w:start w:val="1"/>
      <w:numFmt w:val="decimal"/>
      <w:lvlText w:val="%1.%2"/>
      <w:lvlJc w:val="left"/>
      <w:pPr>
        <w:ind w:left="1200" w:hanging="360"/>
      </w:pPr>
      <w:rPr>
        <w:sz w:val="24"/>
      </w:rPr>
    </w:lvl>
    <w:lvl w:ilvl="2">
      <w:start w:val="1"/>
      <w:numFmt w:val="decimal"/>
      <w:lvlText w:val="%1.%2.%3"/>
      <w:lvlJc w:val="left"/>
      <w:pPr>
        <w:ind w:left="2400" w:hanging="720"/>
      </w:pPr>
      <w:rPr>
        <w:sz w:val="24"/>
      </w:rPr>
    </w:lvl>
    <w:lvl w:ilvl="3">
      <w:start w:val="1"/>
      <w:numFmt w:val="decimal"/>
      <w:lvlText w:val="%1.%2.%3.%4"/>
      <w:lvlJc w:val="left"/>
      <w:pPr>
        <w:ind w:left="3240" w:hanging="720"/>
      </w:pPr>
      <w:rPr>
        <w:sz w:val="24"/>
      </w:rPr>
    </w:lvl>
    <w:lvl w:ilvl="4">
      <w:start w:val="1"/>
      <w:numFmt w:val="decimal"/>
      <w:lvlText w:val="%1.%2.%3.%4.%5"/>
      <w:lvlJc w:val="left"/>
      <w:pPr>
        <w:ind w:left="4440" w:hanging="1080"/>
      </w:pPr>
      <w:rPr>
        <w:sz w:val="24"/>
      </w:rPr>
    </w:lvl>
    <w:lvl w:ilvl="5">
      <w:start w:val="1"/>
      <w:numFmt w:val="decimal"/>
      <w:lvlText w:val="%1.%2.%3.%4.%5.%6"/>
      <w:lvlJc w:val="left"/>
      <w:pPr>
        <w:ind w:left="5280" w:hanging="1080"/>
      </w:pPr>
      <w:rPr>
        <w:sz w:val="24"/>
      </w:rPr>
    </w:lvl>
    <w:lvl w:ilvl="6">
      <w:start w:val="1"/>
      <w:numFmt w:val="decimal"/>
      <w:lvlText w:val="%1.%2.%3.%4.%5.%6.%7"/>
      <w:lvlJc w:val="left"/>
      <w:pPr>
        <w:ind w:left="6480" w:hanging="1440"/>
      </w:pPr>
      <w:rPr>
        <w:sz w:val="24"/>
      </w:rPr>
    </w:lvl>
    <w:lvl w:ilvl="7">
      <w:start w:val="1"/>
      <w:numFmt w:val="decimal"/>
      <w:lvlText w:val="%1.%2.%3.%4.%5.%6.%7.%8"/>
      <w:lvlJc w:val="left"/>
      <w:pPr>
        <w:ind w:left="7320" w:hanging="1440"/>
      </w:pPr>
      <w:rPr>
        <w:sz w:val="24"/>
      </w:rPr>
    </w:lvl>
    <w:lvl w:ilvl="8">
      <w:start w:val="1"/>
      <w:numFmt w:val="decimal"/>
      <w:lvlText w:val="%1.%2.%3.%4.%5.%6.%7.%8.%9"/>
      <w:lvlJc w:val="left"/>
      <w:pPr>
        <w:ind w:left="8520" w:hanging="1800"/>
      </w:pPr>
      <w:rPr>
        <w:sz w:val="24"/>
      </w:rPr>
    </w:lvl>
  </w:abstractNum>
  <w:abstractNum w:abstractNumId="13" w15:restartNumberingAfterBreak="0">
    <w:nsid w:val="13E15E6F"/>
    <w:multiLevelType w:val="hybridMultilevel"/>
    <w:tmpl w:val="342615EC"/>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4676A2F"/>
    <w:multiLevelType w:val="hybridMultilevel"/>
    <w:tmpl w:val="D77A205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47206FE"/>
    <w:multiLevelType w:val="multilevel"/>
    <w:tmpl w:val="FF32DD22"/>
    <w:lvl w:ilvl="0">
      <w:start w:val="1"/>
      <w:numFmt w:val="decimal"/>
      <w:suff w:val="space"/>
      <w:lvlText w:val="%1."/>
      <w:lvlJc w:val="left"/>
      <w:pPr>
        <w:ind w:left="644" w:hanging="360"/>
      </w:pPr>
      <w:rPr>
        <w:b w:val="0"/>
        <w:color w:val="auto"/>
        <w:sz w:val="24"/>
        <w:szCs w:val="24"/>
      </w:rPr>
    </w:lvl>
    <w:lvl w:ilvl="1">
      <w:start w:val="1"/>
      <w:numFmt w:val="decimal"/>
      <w:suff w:val="space"/>
      <w:lvlText w:val="%1.%2."/>
      <w:lvlJc w:val="left"/>
      <w:pPr>
        <w:ind w:left="114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0B75D0"/>
    <w:multiLevelType w:val="hybridMultilevel"/>
    <w:tmpl w:val="E25ECA66"/>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AE50104"/>
    <w:multiLevelType w:val="hybridMultilevel"/>
    <w:tmpl w:val="4DF2C65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B66405A"/>
    <w:multiLevelType w:val="multilevel"/>
    <w:tmpl w:val="5BECE11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D057BE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1AC6D8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2234319"/>
    <w:multiLevelType w:val="hybridMultilevel"/>
    <w:tmpl w:val="B10EF978"/>
    <w:lvl w:ilvl="0" w:tplc="0427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2BB0B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6A45E6"/>
    <w:multiLevelType w:val="multilevel"/>
    <w:tmpl w:val="B1BCEAB8"/>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24" w15:restartNumberingAfterBreak="0">
    <w:nsid w:val="259D2EC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BB20783"/>
    <w:multiLevelType w:val="multilevel"/>
    <w:tmpl w:val="0427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6" w15:restartNumberingAfterBreak="0">
    <w:nsid w:val="2BF91FA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D194467"/>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D705AC6"/>
    <w:multiLevelType w:val="hybridMultilevel"/>
    <w:tmpl w:val="59E0671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DF14111"/>
    <w:multiLevelType w:val="hybridMultilevel"/>
    <w:tmpl w:val="DF54199A"/>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2E094A41"/>
    <w:multiLevelType w:val="hybridMultilevel"/>
    <w:tmpl w:val="994EF006"/>
    <w:lvl w:ilvl="0" w:tplc="319E059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0736816"/>
    <w:multiLevelType w:val="multilevel"/>
    <w:tmpl w:val="5BECE11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220426A"/>
    <w:multiLevelType w:val="hybridMultilevel"/>
    <w:tmpl w:val="262A8150"/>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2674877"/>
    <w:multiLevelType w:val="multilevel"/>
    <w:tmpl w:val="9D7631B4"/>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34" w15:restartNumberingAfterBreak="0">
    <w:nsid w:val="3297073B"/>
    <w:multiLevelType w:val="multilevel"/>
    <w:tmpl w:val="3FA4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296DC6"/>
    <w:multiLevelType w:val="hybridMultilevel"/>
    <w:tmpl w:val="06A8B7C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32D798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62D2A72"/>
    <w:multiLevelType w:val="multilevel"/>
    <w:tmpl w:val="234202A8"/>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7446BE1"/>
    <w:multiLevelType w:val="multilevel"/>
    <w:tmpl w:val="B384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CC4483"/>
    <w:multiLevelType w:val="hybridMultilevel"/>
    <w:tmpl w:val="21A0709C"/>
    <w:lvl w:ilvl="0" w:tplc="319E059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3A9C3DE5"/>
    <w:multiLevelType w:val="hybridMultilevel"/>
    <w:tmpl w:val="6DCE0DC4"/>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3FAD18B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0F07F86"/>
    <w:multiLevelType w:val="hybridMultilevel"/>
    <w:tmpl w:val="0E927C8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24E7ED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4BB7E02"/>
    <w:multiLevelType w:val="multilevel"/>
    <w:tmpl w:val="C22C8D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67B106B"/>
    <w:multiLevelType w:val="multilevel"/>
    <w:tmpl w:val="1CD6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C731DE0"/>
    <w:multiLevelType w:val="hybridMultilevel"/>
    <w:tmpl w:val="C37AAD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CBC0772"/>
    <w:multiLevelType w:val="hybridMultilevel"/>
    <w:tmpl w:val="A5D0BEC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D0C7A5E"/>
    <w:multiLevelType w:val="hybridMultilevel"/>
    <w:tmpl w:val="8ED2B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4EF542EA"/>
    <w:multiLevelType w:val="hybridMultilevel"/>
    <w:tmpl w:val="878C7BC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2FF5A18"/>
    <w:multiLevelType w:val="multilevel"/>
    <w:tmpl w:val="0812E3D0"/>
    <w:lvl w:ilvl="0">
      <w:start w:val="6"/>
      <w:numFmt w:val="decimal"/>
      <w:lvlText w:val="%1"/>
      <w:lvlJc w:val="left"/>
      <w:pPr>
        <w:ind w:left="360" w:hanging="360"/>
      </w:pPr>
    </w:lvl>
    <w:lvl w:ilvl="1">
      <w:start w:val="1"/>
      <w:numFmt w:val="decimal"/>
      <w:lvlText w:val="%1.%2"/>
      <w:lvlJc w:val="left"/>
      <w:pPr>
        <w:ind w:left="1004" w:hanging="360"/>
      </w:pPr>
    </w:lvl>
    <w:lvl w:ilvl="2">
      <w:start w:val="1"/>
      <w:numFmt w:val="decimal"/>
      <w:lvlText w:val="%1.%2.%3"/>
      <w:lvlJc w:val="left"/>
      <w:pPr>
        <w:ind w:left="2008" w:hanging="720"/>
      </w:pPr>
    </w:lvl>
    <w:lvl w:ilvl="3">
      <w:start w:val="1"/>
      <w:numFmt w:val="decimal"/>
      <w:lvlText w:val="%1.%2.%3.%4"/>
      <w:lvlJc w:val="left"/>
      <w:pPr>
        <w:ind w:left="2652" w:hanging="720"/>
      </w:pPr>
    </w:lvl>
    <w:lvl w:ilvl="4">
      <w:start w:val="1"/>
      <w:numFmt w:val="decimal"/>
      <w:lvlText w:val="%1.%2.%3.%4.%5"/>
      <w:lvlJc w:val="left"/>
      <w:pPr>
        <w:ind w:left="3656" w:hanging="1080"/>
      </w:pPr>
    </w:lvl>
    <w:lvl w:ilvl="5">
      <w:start w:val="1"/>
      <w:numFmt w:val="decimal"/>
      <w:lvlText w:val="%1.%2.%3.%4.%5.%6"/>
      <w:lvlJc w:val="left"/>
      <w:pPr>
        <w:ind w:left="4300" w:hanging="1080"/>
      </w:pPr>
    </w:lvl>
    <w:lvl w:ilvl="6">
      <w:start w:val="1"/>
      <w:numFmt w:val="decimal"/>
      <w:lvlText w:val="%1.%2.%3.%4.%5.%6.%7"/>
      <w:lvlJc w:val="left"/>
      <w:pPr>
        <w:ind w:left="5304" w:hanging="1440"/>
      </w:pPr>
    </w:lvl>
    <w:lvl w:ilvl="7">
      <w:start w:val="1"/>
      <w:numFmt w:val="decimal"/>
      <w:lvlText w:val="%1.%2.%3.%4.%5.%6.%7.%8"/>
      <w:lvlJc w:val="left"/>
      <w:pPr>
        <w:ind w:left="5948" w:hanging="1440"/>
      </w:pPr>
    </w:lvl>
    <w:lvl w:ilvl="8">
      <w:start w:val="1"/>
      <w:numFmt w:val="decimal"/>
      <w:lvlText w:val="%1.%2.%3.%4.%5.%6.%7.%8.%9"/>
      <w:lvlJc w:val="left"/>
      <w:pPr>
        <w:ind w:left="6952" w:hanging="1800"/>
      </w:pPr>
    </w:lvl>
  </w:abstractNum>
  <w:abstractNum w:abstractNumId="52" w15:restartNumberingAfterBreak="0">
    <w:nsid w:val="537507D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540806A7"/>
    <w:multiLevelType w:val="multilevel"/>
    <w:tmpl w:val="E8802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9DC1CB7"/>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5C7B1527"/>
    <w:multiLevelType w:val="hybridMultilevel"/>
    <w:tmpl w:val="623C24C4"/>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5DAF49BF"/>
    <w:multiLevelType w:val="multilevel"/>
    <w:tmpl w:val="D4208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E8377C"/>
    <w:multiLevelType w:val="hybridMultilevel"/>
    <w:tmpl w:val="7236F6AC"/>
    <w:lvl w:ilvl="0" w:tplc="319E059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EF7696B"/>
    <w:multiLevelType w:val="hybridMultilevel"/>
    <w:tmpl w:val="0C30D6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2674E54"/>
    <w:multiLevelType w:val="multilevel"/>
    <w:tmpl w:val="4CA4C2C2"/>
    <w:styleLink w:val="WW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60" w15:restartNumberingAfterBreak="0">
    <w:nsid w:val="639A6645"/>
    <w:multiLevelType w:val="hybridMultilevel"/>
    <w:tmpl w:val="822897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49F7D04"/>
    <w:multiLevelType w:val="multilevel"/>
    <w:tmpl w:val="A88804AE"/>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04" w:hanging="360"/>
      </w:pPr>
    </w:lvl>
    <w:lvl w:ilvl="2">
      <w:start w:val="1"/>
      <w:numFmt w:val="decimal"/>
      <w:lvlText w:val="%1.%2.%3"/>
      <w:lvlJc w:val="left"/>
      <w:pPr>
        <w:ind w:left="2008" w:hanging="720"/>
      </w:pPr>
    </w:lvl>
    <w:lvl w:ilvl="3">
      <w:start w:val="1"/>
      <w:numFmt w:val="decimal"/>
      <w:lvlText w:val="%1.%2.%3.%4"/>
      <w:lvlJc w:val="left"/>
      <w:pPr>
        <w:ind w:left="2652" w:hanging="720"/>
      </w:pPr>
    </w:lvl>
    <w:lvl w:ilvl="4">
      <w:start w:val="1"/>
      <w:numFmt w:val="decimal"/>
      <w:lvlText w:val="%1.%2.%3.%4.%5"/>
      <w:lvlJc w:val="left"/>
      <w:pPr>
        <w:ind w:left="3656" w:hanging="1080"/>
      </w:pPr>
    </w:lvl>
    <w:lvl w:ilvl="5">
      <w:start w:val="1"/>
      <w:numFmt w:val="decimal"/>
      <w:lvlText w:val="%1.%2.%3.%4.%5.%6"/>
      <w:lvlJc w:val="left"/>
      <w:pPr>
        <w:ind w:left="4300" w:hanging="1080"/>
      </w:pPr>
    </w:lvl>
    <w:lvl w:ilvl="6">
      <w:start w:val="1"/>
      <w:numFmt w:val="decimal"/>
      <w:lvlText w:val="%1.%2.%3.%4.%5.%6.%7"/>
      <w:lvlJc w:val="left"/>
      <w:pPr>
        <w:ind w:left="5304" w:hanging="1440"/>
      </w:pPr>
    </w:lvl>
    <w:lvl w:ilvl="7">
      <w:start w:val="1"/>
      <w:numFmt w:val="decimal"/>
      <w:lvlText w:val="%1.%2.%3.%4.%5.%6.%7.%8"/>
      <w:lvlJc w:val="left"/>
      <w:pPr>
        <w:ind w:left="5948" w:hanging="1440"/>
      </w:pPr>
    </w:lvl>
    <w:lvl w:ilvl="8">
      <w:start w:val="1"/>
      <w:numFmt w:val="decimal"/>
      <w:lvlText w:val="%1.%2.%3.%4.%5.%6.%7.%8.%9"/>
      <w:lvlJc w:val="left"/>
      <w:pPr>
        <w:ind w:left="6952" w:hanging="1800"/>
      </w:pPr>
    </w:lvl>
  </w:abstractNum>
  <w:abstractNum w:abstractNumId="62"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AC60B22"/>
    <w:multiLevelType w:val="hybridMultilevel"/>
    <w:tmpl w:val="B5A2B5F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AC71987"/>
    <w:multiLevelType w:val="hybridMultilevel"/>
    <w:tmpl w:val="2196B89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B125DAB"/>
    <w:multiLevelType w:val="hybridMultilevel"/>
    <w:tmpl w:val="4EBC1846"/>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08B4827"/>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1645A8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720E625C"/>
    <w:multiLevelType w:val="hybridMultilevel"/>
    <w:tmpl w:val="A5D0BE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56B6D77"/>
    <w:multiLevelType w:val="multilevel"/>
    <w:tmpl w:val="806C56A4"/>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0" w15:restartNumberingAfterBreak="0">
    <w:nsid w:val="75964B0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6487035">
    <w:abstractNumId w:val="62"/>
  </w:num>
  <w:num w:numId="2" w16cid:durableId="225921136">
    <w:abstractNumId w:val="43"/>
  </w:num>
  <w:num w:numId="3" w16cid:durableId="1223324499">
    <w:abstractNumId w:val="9"/>
  </w:num>
  <w:num w:numId="4" w16cid:durableId="977883104">
    <w:abstractNumId w:val="1"/>
  </w:num>
  <w:num w:numId="5" w16cid:durableId="34279184">
    <w:abstractNumId w:val="8"/>
  </w:num>
  <w:num w:numId="6" w16cid:durableId="273708309">
    <w:abstractNumId w:val="37"/>
  </w:num>
  <w:num w:numId="7" w16cid:durableId="2015917351">
    <w:abstractNumId w:val="40"/>
  </w:num>
  <w:num w:numId="8" w16cid:durableId="548616764">
    <w:abstractNumId w:val="42"/>
  </w:num>
  <w:num w:numId="9" w16cid:durableId="858197977">
    <w:abstractNumId w:val="22"/>
  </w:num>
  <w:num w:numId="10" w16cid:durableId="1590848020">
    <w:abstractNumId w:val="49"/>
  </w:num>
  <w:num w:numId="11" w16cid:durableId="2026131919">
    <w:abstractNumId w:val="15"/>
  </w:num>
  <w:num w:numId="12" w16cid:durableId="1420322278">
    <w:abstractNumId w:val="12"/>
  </w:num>
  <w:num w:numId="13" w16cid:durableId="1197081157">
    <w:abstractNumId w:val="7"/>
  </w:num>
  <w:num w:numId="14" w16cid:durableId="641693890">
    <w:abstractNumId w:val="67"/>
  </w:num>
  <w:num w:numId="15" w16cid:durableId="1788814718">
    <w:abstractNumId w:val="4"/>
  </w:num>
  <w:num w:numId="16" w16cid:durableId="352074261">
    <w:abstractNumId w:val="71"/>
  </w:num>
  <w:num w:numId="17" w16cid:durableId="2067416111">
    <w:abstractNumId w:val="56"/>
  </w:num>
  <w:num w:numId="18" w16cid:durableId="1605529573">
    <w:abstractNumId w:val="66"/>
  </w:num>
  <w:num w:numId="19" w16cid:durableId="269431222">
    <w:abstractNumId w:val="50"/>
  </w:num>
  <w:num w:numId="20" w16cid:durableId="1278566760">
    <w:abstractNumId w:val="25"/>
  </w:num>
  <w:num w:numId="21" w16cid:durableId="1280574154">
    <w:abstractNumId w:val="69"/>
  </w:num>
  <w:num w:numId="22" w16cid:durableId="974680041">
    <w:abstractNumId w:val="19"/>
  </w:num>
  <w:num w:numId="23" w16cid:durableId="1736051222">
    <w:abstractNumId w:val="27"/>
  </w:num>
  <w:num w:numId="24" w16cid:durableId="1394623544">
    <w:abstractNumId w:val="52"/>
  </w:num>
  <w:num w:numId="25" w16cid:durableId="701638332">
    <w:abstractNumId w:val="32"/>
  </w:num>
  <w:num w:numId="26" w16cid:durableId="870342757">
    <w:abstractNumId w:val="54"/>
  </w:num>
  <w:num w:numId="27" w16cid:durableId="395475857">
    <w:abstractNumId w:val="44"/>
  </w:num>
  <w:num w:numId="28" w16cid:durableId="631668164">
    <w:abstractNumId w:val="11"/>
  </w:num>
  <w:num w:numId="29" w16cid:durableId="165557514">
    <w:abstractNumId w:val="0"/>
  </w:num>
  <w:num w:numId="30" w16cid:durableId="1125853541">
    <w:abstractNumId w:val="36"/>
  </w:num>
  <w:num w:numId="31" w16cid:durableId="1137379874">
    <w:abstractNumId w:val="70"/>
  </w:num>
  <w:num w:numId="32" w16cid:durableId="1485000692">
    <w:abstractNumId w:val="16"/>
  </w:num>
  <w:num w:numId="33" w16cid:durableId="133763111">
    <w:abstractNumId w:val="58"/>
  </w:num>
  <w:num w:numId="34" w16cid:durableId="1256986133">
    <w:abstractNumId w:val="21"/>
  </w:num>
  <w:num w:numId="35" w16cid:durableId="1830822385">
    <w:abstractNumId w:val="30"/>
  </w:num>
  <w:num w:numId="36" w16cid:durableId="1533763571">
    <w:abstractNumId w:val="34"/>
  </w:num>
  <w:num w:numId="37" w16cid:durableId="1323125103">
    <w:abstractNumId w:val="46"/>
  </w:num>
  <w:num w:numId="38" w16cid:durableId="896434073">
    <w:abstractNumId w:val="55"/>
  </w:num>
  <w:num w:numId="39" w16cid:durableId="257179689">
    <w:abstractNumId w:val="29"/>
  </w:num>
  <w:num w:numId="40" w16cid:durableId="954098807">
    <w:abstractNumId w:val="63"/>
  </w:num>
  <w:num w:numId="41" w16cid:durableId="1780368504">
    <w:abstractNumId w:val="65"/>
  </w:num>
  <w:num w:numId="42" w16cid:durableId="14660444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05714741">
    <w:abstractNumId w:val="5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17407560">
    <w:abstractNumId w:val="20"/>
  </w:num>
  <w:num w:numId="45" w16cid:durableId="1195776111">
    <w:abstractNumId w:val="10"/>
  </w:num>
  <w:num w:numId="46" w16cid:durableId="41833665">
    <w:abstractNumId w:val="24"/>
  </w:num>
  <w:num w:numId="47" w16cid:durableId="1299262757">
    <w:abstractNumId w:val="28"/>
  </w:num>
  <w:num w:numId="48" w16cid:durableId="873738924">
    <w:abstractNumId w:val="17"/>
  </w:num>
  <w:num w:numId="49" w16cid:durableId="1789858682">
    <w:abstractNumId w:val="64"/>
  </w:num>
  <w:num w:numId="50" w16cid:durableId="1181776428">
    <w:abstractNumId w:val="47"/>
  </w:num>
  <w:num w:numId="51" w16cid:durableId="145126017">
    <w:abstractNumId w:val="38"/>
  </w:num>
  <w:num w:numId="52" w16cid:durableId="2073964581">
    <w:abstractNumId w:val="26"/>
  </w:num>
  <w:num w:numId="53" w16cid:durableId="122963659">
    <w:abstractNumId w:val="18"/>
  </w:num>
  <w:num w:numId="54" w16cid:durableId="695740252">
    <w:abstractNumId w:val="53"/>
  </w:num>
  <w:num w:numId="55" w16cid:durableId="1839998460">
    <w:abstractNumId w:val="2"/>
  </w:num>
  <w:num w:numId="56" w16cid:durableId="525677135">
    <w:abstractNumId w:val="45"/>
  </w:num>
  <w:num w:numId="57" w16cid:durableId="145976829">
    <w:abstractNumId w:val="48"/>
  </w:num>
  <w:num w:numId="58" w16cid:durableId="591739896">
    <w:abstractNumId w:val="6"/>
  </w:num>
  <w:num w:numId="59" w16cid:durableId="332151498">
    <w:abstractNumId w:val="39"/>
  </w:num>
  <w:num w:numId="60" w16cid:durableId="496462216">
    <w:abstractNumId w:val="68"/>
  </w:num>
  <w:num w:numId="61" w16cid:durableId="958029744">
    <w:abstractNumId w:val="31"/>
  </w:num>
  <w:num w:numId="62" w16cid:durableId="1693609984">
    <w:abstractNumId w:val="3"/>
  </w:num>
  <w:num w:numId="63" w16cid:durableId="414864843">
    <w:abstractNumId w:val="33"/>
  </w:num>
  <w:num w:numId="64" w16cid:durableId="2030986547">
    <w:abstractNumId w:val="14"/>
  </w:num>
  <w:num w:numId="65" w16cid:durableId="1275989108">
    <w:abstractNumId w:val="60"/>
  </w:num>
  <w:num w:numId="66" w16cid:durableId="478964902">
    <w:abstractNumId w:val="5"/>
  </w:num>
  <w:num w:numId="67" w16cid:durableId="331840641">
    <w:abstractNumId w:val="23"/>
  </w:num>
  <w:num w:numId="68" w16cid:durableId="213780734">
    <w:abstractNumId w:val="59"/>
  </w:num>
  <w:num w:numId="69" w16cid:durableId="995500101">
    <w:abstractNumId w:val="35"/>
  </w:num>
  <w:num w:numId="70" w16cid:durableId="1247612786">
    <w:abstractNumId w:val="57"/>
  </w:num>
  <w:num w:numId="71" w16cid:durableId="1539779123">
    <w:abstractNumId w:val="13"/>
  </w:num>
  <w:num w:numId="72" w16cid:durableId="184439117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FF8"/>
    <w:rsid w:val="000123EA"/>
    <w:rsid w:val="000245FD"/>
    <w:rsid w:val="00027A55"/>
    <w:rsid w:val="0003120F"/>
    <w:rsid w:val="000534DA"/>
    <w:rsid w:val="000725F5"/>
    <w:rsid w:val="000756FB"/>
    <w:rsid w:val="000C7FF4"/>
    <w:rsid w:val="000D1F15"/>
    <w:rsid w:val="000E1F12"/>
    <w:rsid w:val="000E4012"/>
    <w:rsid w:val="000F4CE6"/>
    <w:rsid w:val="00105017"/>
    <w:rsid w:val="0010512A"/>
    <w:rsid w:val="00111F10"/>
    <w:rsid w:val="00122355"/>
    <w:rsid w:val="00142101"/>
    <w:rsid w:val="00170587"/>
    <w:rsid w:val="00182809"/>
    <w:rsid w:val="00197210"/>
    <w:rsid w:val="001A71F3"/>
    <w:rsid w:val="001B7E4D"/>
    <w:rsid w:val="001C2DC7"/>
    <w:rsid w:val="001C3EEB"/>
    <w:rsid w:val="001C4FF8"/>
    <w:rsid w:val="001D2032"/>
    <w:rsid w:val="001E5658"/>
    <w:rsid w:val="001F0701"/>
    <w:rsid w:val="00207B6D"/>
    <w:rsid w:val="002125A2"/>
    <w:rsid w:val="00220912"/>
    <w:rsid w:val="0024085D"/>
    <w:rsid w:val="00251633"/>
    <w:rsid w:val="00272590"/>
    <w:rsid w:val="00281A0C"/>
    <w:rsid w:val="00285B8A"/>
    <w:rsid w:val="00292369"/>
    <w:rsid w:val="00294D31"/>
    <w:rsid w:val="002C4CEB"/>
    <w:rsid w:val="002E13AF"/>
    <w:rsid w:val="002E254D"/>
    <w:rsid w:val="002F1D61"/>
    <w:rsid w:val="002F7F88"/>
    <w:rsid w:val="0030687E"/>
    <w:rsid w:val="00306E35"/>
    <w:rsid w:val="00343C23"/>
    <w:rsid w:val="00350E67"/>
    <w:rsid w:val="00352CF6"/>
    <w:rsid w:val="00354765"/>
    <w:rsid w:val="00361B2F"/>
    <w:rsid w:val="00364E37"/>
    <w:rsid w:val="003814F5"/>
    <w:rsid w:val="00392D3A"/>
    <w:rsid w:val="003A1404"/>
    <w:rsid w:val="003B651C"/>
    <w:rsid w:val="003C102F"/>
    <w:rsid w:val="003D33C3"/>
    <w:rsid w:val="003D4621"/>
    <w:rsid w:val="003D7916"/>
    <w:rsid w:val="003E0823"/>
    <w:rsid w:val="003F26AF"/>
    <w:rsid w:val="003F7DAB"/>
    <w:rsid w:val="004075B3"/>
    <w:rsid w:val="004261D2"/>
    <w:rsid w:val="00434028"/>
    <w:rsid w:val="00446514"/>
    <w:rsid w:val="00452504"/>
    <w:rsid w:val="004608FD"/>
    <w:rsid w:val="004873FA"/>
    <w:rsid w:val="00487D85"/>
    <w:rsid w:val="004A4400"/>
    <w:rsid w:val="004A5CB5"/>
    <w:rsid w:val="004B0ECD"/>
    <w:rsid w:val="004B7B58"/>
    <w:rsid w:val="004C45DF"/>
    <w:rsid w:val="004C67A9"/>
    <w:rsid w:val="004E5CA1"/>
    <w:rsid w:val="004F258A"/>
    <w:rsid w:val="004F57F4"/>
    <w:rsid w:val="00500304"/>
    <w:rsid w:val="00521805"/>
    <w:rsid w:val="00530F7D"/>
    <w:rsid w:val="00531AA5"/>
    <w:rsid w:val="005412D8"/>
    <w:rsid w:val="005545AF"/>
    <w:rsid w:val="00564C87"/>
    <w:rsid w:val="00583AAC"/>
    <w:rsid w:val="00585B30"/>
    <w:rsid w:val="0059727B"/>
    <w:rsid w:val="005A6522"/>
    <w:rsid w:val="005C0117"/>
    <w:rsid w:val="005D180A"/>
    <w:rsid w:val="005E12D7"/>
    <w:rsid w:val="005E6D4F"/>
    <w:rsid w:val="005F1674"/>
    <w:rsid w:val="0060300C"/>
    <w:rsid w:val="00611253"/>
    <w:rsid w:val="006114A6"/>
    <w:rsid w:val="00615359"/>
    <w:rsid w:val="0062606D"/>
    <w:rsid w:val="00630CE4"/>
    <w:rsid w:val="00634A9E"/>
    <w:rsid w:val="00647B15"/>
    <w:rsid w:val="006633B4"/>
    <w:rsid w:val="00670C20"/>
    <w:rsid w:val="006753B2"/>
    <w:rsid w:val="00677E98"/>
    <w:rsid w:val="006843FD"/>
    <w:rsid w:val="006B11BB"/>
    <w:rsid w:val="006D3819"/>
    <w:rsid w:val="006D6377"/>
    <w:rsid w:val="006E3BDE"/>
    <w:rsid w:val="006E425B"/>
    <w:rsid w:val="006F40FD"/>
    <w:rsid w:val="007076F3"/>
    <w:rsid w:val="00711D22"/>
    <w:rsid w:val="0071309B"/>
    <w:rsid w:val="00715DB8"/>
    <w:rsid w:val="00726837"/>
    <w:rsid w:val="0073202F"/>
    <w:rsid w:val="007365B3"/>
    <w:rsid w:val="0074359E"/>
    <w:rsid w:val="007501CC"/>
    <w:rsid w:val="0075546A"/>
    <w:rsid w:val="00771FB3"/>
    <w:rsid w:val="00775349"/>
    <w:rsid w:val="00780161"/>
    <w:rsid w:val="00780E55"/>
    <w:rsid w:val="00782164"/>
    <w:rsid w:val="00787EB7"/>
    <w:rsid w:val="00791653"/>
    <w:rsid w:val="007B3383"/>
    <w:rsid w:val="007B6127"/>
    <w:rsid w:val="007C296C"/>
    <w:rsid w:val="007C7773"/>
    <w:rsid w:val="007D45C1"/>
    <w:rsid w:val="007F0954"/>
    <w:rsid w:val="007F1135"/>
    <w:rsid w:val="008010A0"/>
    <w:rsid w:val="00806683"/>
    <w:rsid w:val="00827254"/>
    <w:rsid w:val="00827BAF"/>
    <w:rsid w:val="00884645"/>
    <w:rsid w:val="008923B1"/>
    <w:rsid w:val="00896577"/>
    <w:rsid w:val="00896C7C"/>
    <w:rsid w:val="008A4B97"/>
    <w:rsid w:val="008A4F2A"/>
    <w:rsid w:val="008B254F"/>
    <w:rsid w:val="008C442A"/>
    <w:rsid w:val="00900B00"/>
    <w:rsid w:val="009129D1"/>
    <w:rsid w:val="0092297B"/>
    <w:rsid w:val="009334AF"/>
    <w:rsid w:val="00940E67"/>
    <w:rsid w:val="00947F13"/>
    <w:rsid w:val="009508E0"/>
    <w:rsid w:val="009603AB"/>
    <w:rsid w:val="00974006"/>
    <w:rsid w:val="009B01B4"/>
    <w:rsid w:val="009B0270"/>
    <w:rsid w:val="009B74D8"/>
    <w:rsid w:val="009C5AC6"/>
    <w:rsid w:val="009C6FB7"/>
    <w:rsid w:val="009D3680"/>
    <w:rsid w:val="00A17EF0"/>
    <w:rsid w:val="00A25660"/>
    <w:rsid w:val="00A319D0"/>
    <w:rsid w:val="00A31C80"/>
    <w:rsid w:val="00A358F1"/>
    <w:rsid w:val="00A35C7C"/>
    <w:rsid w:val="00A40EEF"/>
    <w:rsid w:val="00A61F3D"/>
    <w:rsid w:val="00A71C60"/>
    <w:rsid w:val="00A857DB"/>
    <w:rsid w:val="00AB16ED"/>
    <w:rsid w:val="00AE48F6"/>
    <w:rsid w:val="00AE493D"/>
    <w:rsid w:val="00B17134"/>
    <w:rsid w:val="00B25AF1"/>
    <w:rsid w:val="00B304A7"/>
    <w:rsid w:val="00B315AC"/>
    <w:rsid w:val="00B339F3"/>
    <w:rsid w:val="00B3488B"/>
    <w:rsid w:val="00B47252"/>
    <w:rsid w:val="00B7145D"/>
    <w:rsid w:val="00B77CA1"/>
    <w:rsid w:val="00B90A55"/>
    <w:rsid w:val="00B93933"/>
    <w:rsid w:val="00BA7061"/>
    <w:rsid w:val="00BB4051"/>
    <w:rsid w:val="00BB6CDB"/>
    <w:rsid w:val="00BC536A"/>
    <w:rsid w:val="00BD497E"/>
    <w:rsid w:val="00BD504C"/>
    <w:rsid w:val="00C03203"/>
    <w:rsid w:val="00C14D0A"/>
    <w:rsid w:val="00C27199"/>
    <w:rsid w:val="00C60FD6"/>
    <w:rsid w:val="00C61206"/>
    <w:rsid w:val="00C61A16"/>
    <w:rsid w:val="00C77E4F"/>
    <w:rsid w:val="00C91786"/>
    <w:rsid w:val="00C961A1"/>
    <w:rsid w:val="00CE2C32"/>
    <w:rsid w:val="00CE3540"/>
    <w:rsid w:val="00CE53FF"/>
    <w:rsid w:val="00CE6728"/>
    <w:rsid w:val="00CF7EC8"/>
    <w:rsid w:val="00D1410A"/>
    <w:rsid w:val="00D23030"/>
    <w:rsid w:val="00D238E5"/>
    <w:rsid w:val="00D45F91"/>
    <w:rsid w:val="00D46719"/>
    <w:rsid w:val="00D55147"/>
    <w:rsid w:val="00D6467C"/>
    <w:rsid w:val="00D70B2F"/>
    <w:rsid w:val="00DA7687"/>
    <w:rsid w:val="00DC1DF2"/>
    <w:rsid w:val="00DC3F36"/>
    <w:rsid w:val="00DC5F75"/>
    <w:rsid w:val="00DC748F"/>
    <w:rsid w:val="00DD43F9"/>
    <w:rsid w:val="00DE5A7C"/>
    <w:rsid w:val="00DF42B7"/>
    <w:rsid w:val="00E0532D"/>
    <w:rsid w:val="00E272B4"/>
    <w:rsid w:val="00E315A1"/>
    <w:rsid w:val="00E372E2"/>
    <w:rsid w:val="00E40C8D"/>
    <w:rsid w:val="00E44E62"/>
    <w:rsid w:val="00E500A2"/>
    <w:rsid w:val="00E55ACE"/>
    <w:rsid w:val="00E7007E"/>
    <w:rsid w:val="00E87207"/>
    <w:rsid w:val="00E916D2"/>
    <w:rsid w:val="00EB0D0B"/>
    <w:rsid w:val="00EC6A24"/>
    <w:rsid w:val="00ED553F"/>
    <w:rsid w:val="00ED7248"/>
    <w:rsid w:val="00F02796"/>
    <w:rsid w:val="00F041F7"/>
    <w:rsid w:val="00F15ADD"/>
    <w:rsid w:val="00F16988"/>
    <w:rsid w:val="00F16AFD"/>
    <w:rsid w:val="00F37EFF"/>
    <w:rsid w:val="00F50D44"/>
    <w:rsid w:val="00F56ADF"/>
    <w:rsid w:val="00F91C5A"/>
    <w:rsid w:val="00F94080"/>
    <w:rsid w:val="00F9434F"/>
    <w:rsid w:val="00F951C2"/>
    <w:rsid w:val="00FA7E7F"/>
    <w:rsid w:val="00FC23D0"/>
    <w:rsid w:val="00FE0973"/>
    <w:rsid w:val="00FE6D48"/>
    <w:rsid w:val="00FF12A8"/>
    <w:rsid w:val="00FF2B5A"/>
    <w:rsid w:val="00FF5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9914"/>
  <w15:chartTrackingRefBased/>
  <w15:docId w15:val="{0E611DA4-B7E4-4747-8DF6-C7E8958B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FF8"/>
    <w:pPr>
      <w:spacing w:after="0" w:line="240" w:lineRule="auto"/>
    </w:pPr>
    <w:rPr>
      <w:rFonts w:ascii="TimesLT" w:eastAsia="Times New Roman" w:hAnsi="TimesLT" w:cs="Times New Roman"/>
      <w:kern w:val="0"/>
      <w:sz w:val="24"/>
      <w:szCs w:val="20"/>
      <w14:ligatures w14:val="none"/>
    </w:rPr>
  </w:style>
  <w:style w:type="paragraph" w:styleId="Antrat1">
    <w:name w:val="heading 1"/>
    <w:basedOn w:val="prastasis"/>
    <w:next w:val="prastasis"/>
    <w:link w:val="Antrat1Diagrama"/>
    <w:uiPriority w:val="9"/>
    <w:qFormat/>
    <w:rsid w:val="001C4FF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C4FF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C4FF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C4FF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C4FF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C4F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C4F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C4F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C4FF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F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4F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4F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4F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4F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C4F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4F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4F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4F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4FF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C4F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4F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C4F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4FF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C4FF8"/>
    <w:rPr>
      <w:i/>
      <w:iCs/>
      <w:color w:val="404040" w:themeColor="text1" w:themeTint="BF"/>
    </w:rPr>
  </w:style>
  <w:style w:type="paragraph" w:styleId="Sraopastraipa">
    <w:name w:val="List Paragraph"/>
    <w:basedOn w:val="prastasis"/>
    <w:uiPriority w:val="34"/>
    <w:qFormat/>
    <w:rsid w:val="001C4F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C4FF8"/>
    <w:rPr>
      <w:i/>
      <w:iCs/>
      <w:color w:val="2F5496" w:themeColor="accent1" w:themeShade="BF"/>
    </w:rPr>
  </w:style>
  <w:style w:type="paragraph" w:styleId="Iskirtacitata">
    <w:name w:val="Intense Quote"/>
    <w:basedOn w:val="prastasis"/>
    <w:next w:val="prastasis"/>
    <w:link w:val="IskirtacitataDiagrama"/>
    <w:uiPriority w:val="30"/>
    <w:qFormat/>
    <w:rsid w:val="001C4F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C4FF8"/>
    <w:rPr>
      <w:i/>
      <w:iCs/>
      <w:color w:val="2F5496" w:themeColor="accent1" w:themeShade="BF"/>
    </w:rPr>
  </w:style>
  <w:style w:type="character" w:styleId="Rykinuoroda">
    <w:name w:val="Intense Reference"/>
    <w:basedOn w:val="Numatytasispastraiposriftas"/>
    <w:uiPriority w:val="32"/>
    <w:qFormat/>
    <w:rsid w:val="001C4FF8"/>
    <w:rPr>
      <w:b/>
      <w:bCs/>
      <w:smallCaps/>
      <w:color w:val="2F5496" w:themeColor="accent1" w:themeShade="BF"/>
      <w:spacing w:val="5"/>
    </w:rPr>
  </w:style>
  <w:style w:type="table" w:styleId="Lentelstinklelis">
    <w:name w:val="Table Grid"/>
    <w:basedOn w:val="prastojilentel"/>
    <w:uiPriority w:val="39"/>
    <w:rsid w:val="001C4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C4FF8"/>
    <w:rPr>
      <w:sz w:val="16"/>
      <w:szCs w:val="16"/>
    </w:rPr>
  </w:style>
  <w:style w:type="paragraph" w:styleId="Komentarotekstas">
    <w:name w:val="annotation text"/>
    <w:basedOn w:val="prastasis"/>
    <w:link w:val="KomentarotekstasDiagrama"/>
    <w:uiPriority w:val="99"/>
    <w:semiHidden/>
    <w:unhideWhenUsed/>
    <w:rsid w:val="001C4FF8"/>
    <w:rPr>
      <w:sz w:val="20"/>
    </w:rPr>
  </w:style>
  <w:style w:type="character" w:customStyle="1" w:styleId="KomentarotekstasDiagrama">
    <w:name w:val="Komentaro tekstas Diagrama"/>
    <w:basedOn w:val="Numatytasispastraiposriftas"/>
    <w:link w:val="Komentarotekstas"/>
    <w:uiPriority w:val="99"/>
    <w:semiHidden/>
    <w:rsid w:val="001C4FF8"/>
    <w:rPr>
      <w:rFonts w:ascii="TimesLT" w:eastAsia="Times New Roman" w:hAnsi="TimesLT"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4FF8"/>
    <w:rPr>
      <w:b/>
      <w:bCs/>
    </w:rPr>
  </w:style>
  <w:style w:type="character" w:customStyle="1" w:styleId="KomentarotemaDiagrama">
    <w:name w:val="Komentaro tema Diagrama"/>
    <w:basedOn w:val="KomentarotekstasDiagrama"/>
    <w:link w:val="Komentarotema"/>
    <w:uiPriority w:val="99"/>
    <w:semiHidden/>
    <w:rsid w:val="001C4FF8"/>
    <w:rPr>
      <w:rFonts w:ascii="TimesLT" w:eastAsia="Times New Roman" w:hAnsi="TimesLT" w:cs="Times New Roman"/>
      <w:b/>
      <w:bCs/>
      <w:kern w:val="0"/>
      <w:sz w:val="20"/>
      <w:szCs w:val="20"/>
      <w14:ligatures w14:val="none"/>
    </w:rPr>
  </w:style>
  <w:style w:type="paragraph" w:styleId="Betarp">
    <w:name w:val="No Spacing"/>
    <w:link w:val="BetarpDiagrama"/>
    <w:uiPriority w:val="1"/>
    <w:qFormat/>
    <w:rsid w:val="001C4FF8"/>
    <w:pPr>
      <w:spacing w:after="0" w:line="240" w:lineRule="auto"/>
    </w:pPr>
    <w:rPr>
      <w:rFonts w:ascii="Times New Roman" w:hAnsi="Times New Roman"/>
      <w:sz w:val="24"/>
    </w:rPr>
  </w:style>
  <w:style w:type="character" w:customStyle="1" w:styleId="BetarpDiagrama">
    <w:name w:val="Be tarpų Diagrama"/>
    <w:basedOn w:val="Numatytasispastraiposriftas"/>
    <w:link w:val="Betarp"/>
    <w:uiPriority w:val="1"/>
    <w:locked/>
    <w:rsid w:val="001C4FF8"/>
    <w:rPr>
      <w:rFonts w:ascii="Times New Roman" w:hAnsi="Times New Roman"/>
      <w:sz w:val="24"/>
    </w:rPr>
  </w:style>
  <w:style w:type="paragraph" w:styleId="prastasiniatinklio">
    <w:name w:val="Normal (Web)"/>
    <w:basedOn w:val="prastasis"/>
    <w:uiPriority w:val="99"/>
    <w:unhideWhenUsed/>
    <w:rsid w:val="005F1674"/>
    <w:pPr>
      <w:spacing w:before="100" w:beforeAutospacing="1" w:after="100" w:afterAutospacing="1"/>
    </w:pPr>
    <w:rPr>
      <w:rFonts w:ascii="Times New Roman" w:hAnsi="Times New Roman"/>
      <w:szCs w:val="24"/>
      <w:lang w:eastAsia="lt-LT"/>
    </w:rPr>
  </w:style>
  <w:style w:type="paragraph" w:customStyle="1" w:styleId="Betarp1">
    <w:name w:val="Be tarpų1"/>
    <w:basedOn w:val="prastasis"/>
    <w:qFormat/>
    <w:rsid w:val="00BA7061"/>
    <w:rPr>
      <w:rFonts w:ascii="Times New Roman" w:hAnsi="Times New Roman"/>
      <w:szCs w:val="22"/>
      <w:lang w:bidi="en-US"/>
    </w:rPr>
  </w:style>
  <w:style w:type="table" w:customStyle="1" w:styleId="Lentelstinklelis1">
    <w:name w:val="Lentelės tinklelis1"/>
    <w:basedOn w:val="prastojilentel"/>
    <w:next w:val="Lentelstinklelis"/>
    <w:uiPriority w:val="59"/>
    <w:rsid w:val="00C61A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61A16"/>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C61A16"/>
    <w:rPr>
      <w:sz w:val="20"/>
    </w:rPr>
  </w:style>
  <w:style w:type="character" w:customStyle="1" w:styleId="PuslapioinaostekstasDiagrama">
    <w:name w:val="Puslapio išnašos tekstas Diagrama"/>
    <w:basedOn w:val="Numatytasispastraiposriftas"/>
    <w:link w:val="Puslapioinaostekstas"/>
    <w:rsid w:val="00C61A16"/>
    <w:rPr>
      <w:rFonts w:ascii="TimesLT" w:eastAsia="Times New Roman" w:hAnsi="TimesLT" w:cs="Times New Roman"/>
      <w:kern w:val="0"/>
      <w:sz w:val="20"/>
      <w:szCs w:val="20"/>
      <w14:ligatures w14:val="none"/>
    </w:rPr>
  </w:style>
  <w:style w:type="character" w:styleId="Puslapioinaosnuoroda">
    <w:name w:val="footnote reference"/>
    <w:rsid w:val="00C61A16"/>
    <w:rPr>
      <w:vertAlign w:val="superscript"/>
    </w:rPr>
  </w:style>
  <w:style w:type="character" w:customStyle="1" w:styleId="Other">
    <w:name w:val="Other_"/>
    <w:basedOn w:val="Numatytasispastraiposriftas"/>
    <w:link w:val="Other0"/>
    <w:rsid w:val="009D3680"/>
  </w:style>
  <w:style w:type="paragraph" w:customStyle="1" w:styleId="Other0">
    <w:name w:val="Other"/>
    <w:basedOn w:val="prastasis"/>
    <w:link w:val="Other"/>
    <w:rsid w:val="009D3680"/>
    <w:pPr>
      <w:widowControl w:val="0"/>
      <w:jc w:val="center"/>
    </w:pPr>
    <w:rPr>
      <w:rFonts w:asciiTheme="minorHAnsi" w:eastAsiaTheme="minorHAnsi" w:hAnsiTheme="minorHAnsi" w:cstheme="minorBidi"/>
      <w:kern w:val="2"/>
      <w:sz w:val="22"/>
      <w:szCs w:val="22"/>
      <w14:ligatures w14:val="standardContextual"/>
    </w:rPr>
  </w:style>
  <w:style w:type="paragraph" w:styleId="Antrats">
    <w:name w:val="header"/>
    <w:basedOn w:val="prastasis"/>
    <w:link w:val="AntratsDiagrama"/>
    <w:uiPriority w:val="99"/>
    <w:unhideWhenUsed/>
    <w:rsid w:val="00DC3F36"/>
    <w:pPr>
      <w:tabs>
        <w:tab w:val="center" w:pos="4513"/>
        <w:tab w:val="right" w:pos="9026"/>
      </w:tabs>
    </w:pPr>
  </w:style>
  <w:style w:type="character" w:customStyle="1" w:styleId="AntratsDiagrama">
    <w:name w:val="Antraštės Diagrama"/>
    <w:basedOn w:val="Numatytasispastraiposriftas"/>
    <w:link w:val="Antrats"/>
    <w:uiPriority w:val="99"/>
    <w:rsid w:val="00DC3F36"/>
    <w:rPr>
      <w:rFonts w:ascii="TimesLT" w:eastAsia="Times New Roman" w:hAnsi="TimesLT" w:cs="Times New Roman"/>
      <w:kern w:val="0"/>
      <w:sz w:val="24"/>
      <w:szCs w:val="20"/>
      <w14:ligatures w14:val="none"/>
    </w:rPr>
  </w:style>
  <w:style w:type="paragraph" w:styleId="Porat">
    <w:name w:val="footer"/>
    <w:basedOn w:val="prastasis"/>
    <w:link w:val="PoratDiagrama"/>
    <w:uiPriority w:val="99"/>
    <w:unhideWhenUsed/>
    <w:rsid w:val="00DC3F36"/>
    <w:pPr>
      <w:tabs>
        <w:tab w:val="center" w:pos="4513"/>
        <w:tab w:val="right" w:pos="9026"/>
      </w:tabs>
    </w:pPr>
  </w:style>
  <w:style w:type="character" w:customStyle="1" w:styleId="PoratDiagrama">
    <w:name w:val="Poraštė Diagrama"/>
    <w:basedOn w:val="Numatytasispastraiposriftas"/>
    <w:link w:val="Porat"/>
    <w:uiPriority w:val="99"/>
    <w:rsid w:val="00DC3F36"/>
    <w:rPr>
      <w:rFonts w:ascii="TimesLT" w:eastAsia="Times New Roman" w:hAnsi="TimesLT" w:cs="Times New Roman"/>
      <w:kern w:val="0"/>
      <w:sz w:val="24"/>
      <w:szCs w:val="20"/>
      <w14:ligatures w14:val="none"/>
    </w:rPr>
  </w:style>
  <w:style w:type="paragraph" w:customStyle="1" w:styleId="LO-Normal9">
    <w:name w:val="LO-Normal9"/>
    <w:rsid w:val="00C91786"/>
    <w:pPr>
      <w:suppressAutoHyphens/>
      <w:autoSpaceDN w:val="0"/>
      <w:spacing w:after="0" w:line="240" w:lineRule="auto"/>
    </w:pPr>
    <w:rPr>
      <w:rFonts w:ascii="Times New Roman" w:eastAsia="Times New Roman" w:hAnsi="Times New Roman" w:cs="Arial"/>
      <w:kern w:val="3"/>
      <w:sz w:val="24"/>
      <w:szCs w:val="24"/>
      <w:lang w:eastAsia="zh-CN" w:bidi="hi-IN"/>
      <w14:ligatures w14:val="none"/>
    </w:rPr>
  </w:style>
  <w:style w:type="numbering" w:customStyle="1" w:styleId="WWNum1">
    <w:name w:val="WWNum1"/>
    <w:basedOn w:val="Sraonra"/>
    <w:rsid w:val="005E6D4F"/>
    <w:pPr>
      <w:numPr>
        <w:numId w:val="68"/>
      </w:numPr>
    </w:pPr>
  </w:style>
  <w:style w:type="paragraph" w:customStyle="1" w:styleId="Standard">
    <w:name w:val="Standard"/>
    <w:rsid w:val="00306E35"/>
    <w:pPr>
      <w:autoSpaceDN w:val="0"/>
      <w:spacing w:after="0" w:line="240" w:lineRule="auto"/>
      <w:textAlignment w:val="baseline"/>
    </w:pPr>
    <w:rPr>
      <w:rFonts w:ascii="Liberation Serif" w:eastAsia="SimSun" w:hAnsi="Liberation Serif" w:cs="Mang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6252-68DB-40E3-BC11-04DA32EC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13829</Words>
  <Characters>7884</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6</cp:revision>
  <dcterms:created xsi:type="dcterms:W3CDTF">2026-04-24T06:52:00Z</dcterms:created>
  <dcterms:modified xsi:type="dcterms:W3CDTF">2026-05-04T11:44:00Z</dcterms:modified>
</cp:coreProperties>
</file>